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93E" w:rsidRPr="00EF19DA" w:rsidRDefault="0076393E" w:rsidP="0076393E">
      <w:pPr>
        <w:spacing w:line="360" w:lineRule="auto"/>
        <w:ind w:left="426"/>
        <w:jc w:val="center"/>
        <w:rPr>
          <w:b/>
          <w:bCs/>
          <w:kern w:val="24"/>
          <w:sz w:val="28"/>
          <w:szCs w:val="28"/>
          <w:lang w:val="az-Latn-AZ"/>
        </w:rPr>
      </w:pPr>
      <w:bookmarkStart w:id="0" w:name="_GoBack"/>
      <w:bookmarkEnd w:id="0"/>
      <w:r w:rsidRPr="00EF19DA">
        <w:rPr>
          <w:b/>
          <w:bCs/>
          <w:kern w:val="24"/>
          <w:sz w:val="28"/>
          <w:szCs w:val="28"/>
          <w:lang w:val="az-Latn-AZ"/>
        </w:rPr>
        <w:t xml:space="preserve">Mühazirə mövzusu </w:t>
      </w:r>
      <w:r>
        <w:rPr>
          <w:b/>
          <w:bCs/>
          <w:kern w:val="24"/>
          <w:sz w:val="28"/>
          <w:szCs w:val="28"/>
          <w:lang w:val="az-Latn-AZ"/>
        </w:rPr>
        <w:t>4</w:t>
      </w:r>
      <w:r w:rsidRPr="00EF19DA">
        <w:rPr>
          <w:b/>
          <w:bCs/>
          <w:kern w:val="24"/>
          <w:sz w:val="28"/>
          <w:szCs w:val="28"/>
          <w:lang w:val="az-Latn-AZ"/>
        </w:rPr>
        <w:t>.</w:t>
      </w:r>
    </w:p>
    <w:p w:rsidR="0076393E" w:rsidRPr="00EF19DA" w:rsidRDefault="0076393E" w:rsidP="0076393E">
      <w:pPr>
        <w:spacing w:line="360" w:lineRule="auto"/>
        <w:jc w:val="center"/>
        <w:rPr>
          <w:b/>
          <w:bCs/>
          <w:kern w:val="24"/>
          <w:sz w:val="28"/>
          <w:szCs w:val="28"/>
          <w:lang w:val="az-Latn-AZ"/>
        </w:rPr>
      </w:pPr>
      <w:r w:rsidRPr="00EF19DA">
        <w:rPr>
          <w:b/>
          <w:bCs/>
          <w:kern w:val="24"/>
          <w:sz w:val="28"/>
          <w:szCs w:val="28"/>
          <w:lang w:val="az-Latn-AZ"/>
        </w:rPr>
        <w:t>Plan</w:t>
      </w:r>
    </w:p>
    <w:p w:rsidR="0076393E" w:rsidRPr="00EF19DA" w:rsidRDefault="0076393E" w:rsidP="0076393E">
      <w:pPr>
        <w:spacing w:line="276" w:lineRule="auto"/>
        <w:rPr>
          <w:sz w:val="28"/>
          <w:szCs w:val="28"/>
          <w:lang w:val="az-Latn-AZ"/>
        </w:rPr>
      </w:pPr>
      <w:r>
        <w:rPr>
          <w:b/>
          <w:bCs/>
          <w:kern w:val="24"/>
          <w:sz w:val="28"/>
          <w:szCs w:val="28"/>
          <w:lang w:val="az-Latn-AZ"/>
        </w:rPr>
        <w:t>Məhlullar</w:t>
      </w:r>
    </w:p>
    <w:p w:rsidR="0076393E" w:rsidRPr="00EF19DA" w:rsidRDefault="0076393E" w:rsidP="0076393E">
      <w:pPr>
        <w:spacing w:line="276" w:lineRule="auto"/>
        <w:rPr>
          <w:b/>
          <w:sz w:val="28"/>
          <w:szCs w:val="28"/>
          <w:lang w:val="az-Latn-AZ"/>
        </w:rPr>
      </w:pPr>
      <w:r w:rsidRPr="00EF19DA">
        <w:rPr>
          <w:b/>
          <w:sz w:val="28"/>
          <w:szCs w:val="28"/>
          <w:lang w:val="az-Latn-AZ"/>
        </w:rPr>
        <w:t>Həllolmanın mexanizmi haqqında təsəvvürlər</w:t>
      </w:r>
    </w:p>
    <w:p w:rsidR="0076393E" w:rsidRPr="00EF19DA" w:rsidRDefault="0076393E" w:rsidP="0076393E">
      <w:pPr>
        <w:spacing w:line="276" w:lineRule="auto"/>
        <w:rPr>
          <w:b/>
          <w:sz w:val="28"/>
          <w:szCs w:val="28"/>
          <w:lang w:val="az-Latn-AZ"/>
        </w:rPr>
      </w:pPr>
      <w:r w:rsidRPr="00EF19DA">
        <w:rPr>
          <w:b/>
          <w:sz w:val="28"/>
          <w:szCs w:val="28"/>
          <w:lang w:val="az-Latn-AZ"/>
        </w:rPr>
        <w:t>Məhlul əmələgəlməsinin termodinamikası</w:t>
      </w:r>
    </w:p>
    <w:p w:rsidR="0076393E" w:rsidRPr="00EF19DA" w:rsidRDefault="0076393E" w:rsidP="0076393E">
      <w:pPr>
        <w:spacing w:line="276" w:lineRule="auto"/>
        <w:rPr>
          <w:b/>
          <w:sz w:val="28"/>
          <w:szCs w:val="28"/>
          <w:lang w:val="az-Latn-AZ"/>
        </w:rPr>
      </w:pPr>
      <w:r w:rsidRPr="00EF19DA">
        <w:rPr>
          <w:b/>
          <w:sz w:val="28"/>
          <w:szCs w:val="28"/>
          <w:lang w:val="az-Latn-AZ"/>
        </w:rPr>
        <w:t>Qazların mayelərdə və qanda həll olması</w:t>
      </w:r>
    </w:p>
    <w:p w:rsidR="0076393E" w:rsidRDefault="0076393E" w:rsidP="0076393E">
      <w:pPr>
        <w:spacing w:line="276" w:lineRule="auto"/>
        <w:rPr>
          <w:b/>
          <w:sz w:val="28"/>
          <w:szCs w:val="28"/>
          <w:lang w:val="az-Latn-AZ"/>
        </w:rPr>
      </w:pPr>
      <w:r w:rsidRPr="00D13F33">
        <w:rPr>
          <w:b/>
          <w:sz w:val="28"/>
          <w:szCs w:val="28"/>
          <w:lang w:val="az-Latn-AZ"/>
        </w:rPr>
        <w:t>Krioskopiya və ebulioskopiya</w:t>
      </w:r>
    </w:p>
    <w:p w:rsidR="0076393E" w:rsidRPr="00D13F33" w:rsidRDefault="0076393E" w:rsidP="0076393E">
      <w:pPr>
        <w:spacing w:line="276" w:lineRule="auto"/>
        <w:rPr>
          <w:b/>
          <w:sz w:val="28"/>
          <w:szCs w:val="28"/>
          <w:lang w:val="az-Latn-AZ"/>
        </w:rPr>
      </w:pPr>
    </w:p>
    <w:p w:rsidR="0076393E" w:rsidRDefault="0076393E" w:rsidP="0076393E">
      <w:pPr>
        <w:spacing w:line="360" w:lineRule="auto"/>
        <w:jc w:val="both"/>
        <w:rPr>
          <w:sz w:val="28"/>
          <w:szCs w:val="28"/>
          <w:lang w:val="az-Latn-AZ"/>
        </w:rPr>
      </w:pPr>
      <w:r>
        <w:rPr>
          <w:sz w:val="28"/>
          <w:szCs w:val="28"/>
          <w:lang w:val="az-Latn-AZ"/>
        </w:rPr>
        <w:tab/>
        <w:t>Orqanizmdə su bir neçə funksianı yernə yetirir:</w:t>
      </w:r>
    </w:p>
    <w:p w:rsidR="0076393E" w:rsidRDefault="0076393E" w:rsidP="0076393E">
      <w:pPr>
        <w:pStyle w:val="a8"/>
        <w:numPr>
          <w:ilvl w:val="0"/>
          <w:numId w:val="29"/>
        </w:numPr>
        <w:spacing w:line="360" w:lineRule="auto"/>
        <w:jc w:val="both"/>
        <w:rPr>
          <w:sz w:val="28"/>
          <w:szCs w:val="28"/>
          <w:lang w:val="az-Latn-AZ"/>
        </w:rPr>
      </w:pPr>
      <w:r>
        <w:rPr>
          <w:sz w:val="28"/>
          <w:szCs w:val="28"/>
          <w:lang w:val="az-Latn-AZ"/>
        </w:rPr>
        <w:t>Müxtəlif üzvi və qeyri – üzvi maddələr ücün həlledici rolunu oynayır;</w:t>
      </w:r>
    </w:p>
    <w:p w:rsidR="0076393E" w:rsidRDefault="0076393E" w:rsidP="0076393E">
      <w:pPr>
        <w:pStyle w:val="a8"/>
        <w:numPr>
          <w:ilvl w:val="0"/>
          <w:numId w:val="29"/>
        </w:numPr>
        <w:spacing w:line="360" w:lineRule="auto"/>
        <w:jc w:val="both"/>
        <w:rPr>
          <w:sz w:val="28"/>
          <w:szCs w:val="28"/>
          <w:lang w:val="az-Latn-AZ"/>
        </w:rPr>
      </w:pPr>
      <w:r>
        <w:rPr>
          <w:sz w:val="28"/>
          <w:szCs w:val="28"/>
          <w:lang w:val="az-Latn-AZ"/>
        </w:rPr>
        <w:t>Bütün kimyəvi və fiziki proseslər su mühitində gedir;</w:t>
      </w:r>
    </w:p>
    <w:p w:rsidR="0076393E" w:rsidRDefault="0076393E" w:rsidP="0076393E">
      <w:pPr>
        <w:pStyle w:val="a8"/>
        <w:numPr>
          <w:ilvl w:val="0"/>
          <w:numId w:val="29"/>
        </w:numPr>
        <w:spacing w:line="360" w:lineRule="auto"/>
        <w:jc w:val="both"/>
        <w:rPr>
          <w:sz w:val="28"/>
          <w:szCs w:val="28"/>
          <w:lang w:val="az-Latn-AZ"/>
        </w:rPr>
      </w:pPr>
      <w:r>
        <w:rPr>
          <w:sz w:val="28"/>
          <w:szCs w:val="28"/>
          <w:lang w:val="az-Latn-AZ"/>
        </w:rPr>
        <w:t>Bir çox reaksiyalarda əsas komponent kimi çıxış edir (məsələn, hidrolis və oksidləşmə);</w:t>
      </w:r>
    </w:p>
    <w:p w:rsidR="0076393E" w:rsidRDefault="0076393E" w:rsidP="0076393E">
      <w:pPr>
        <w:pStyle w:val="a8"/>
        <w:numPr>
          <w:ilvl w:val="0"/>
          <w:numId w:val="29"/>
        </w:numPr>
        <w:spacing w:line="360" w:lineRule="auto"/>
        <w:jc w:val="both"/>
        <w:rPr>
          <w:sz w:val="28"/>
          <w:szCs w:val="28"/>
          <w:lang w:val="az-Latn-AZ"/>
        </w:rPr>
      </w:pPr>
      <w:r>
        <w:rPr>
          <w:sz w:val="28"/>
          <w:szCs w:val="28"/>
          <w:lang w:val="az-Latn-AZ"/>
        </w:rPr>
        <w:t>Orqanizmdəki su tər şəklində dəri vasitəsilə xaric olub buxarlanmaqla bədənin temperaturunu nizamlayır;</w:t>
      </w:r>
    </w:p>
    <w:p w:rsidR="0076393E" w:rsidRDefault="0076393E" w:rsidP="0076393E">
      <w:pPr>
        <w:pStyle w:val="a8"/>
        <w:numPr>
          <w:ilvl w:val="0"/>
          <w:numId w:val="29"/>
        </w:numPr>
        <w:spacing w:line="360" w:lineRule="auto"/>
        <w:jc w:val="both"/>
        <w:rPr>
          <w:sz w:val="28"/>
          <w:szCs w:val="28"/>
          <w:lang w:val="az-Latn-AZ"/>
        </w:rPr>
      </w:pPr>
      <w:r>
        <w:rPr>
          <w:sz w:val="28"/>
          <w:szCs w:val="28"/>
          <w:lang w:val="az-Latn-AZ"/>
        </w:rPr>
        <w:t>Orqanizmdəki bir çox toksik maddələr su ilə xaric olunurlar;</w:t>
      </w:r>
    </w:p>
    <w:p w:rsidR="0076393E" w:rsidRDefault="0076393E" w:rsidP="0076393E">
      <w:pPr>
        <w:pStyle w:val="a8"/>
        <w:numPr>
          <w:ilvl w:val="0"/>
          <w:numId w:val="29"/>
        </w:numPr>
        <w:spacing w:line="360" w:lineRule="auto"/>
        <w:jc w:val="both"/>
        <w:rPr>
          <w:sz w:val="28"/>
          <w:szCs w:val="28"/>
          <w:lang w:val="az-Latn-AZ"/>
        </w:rPr>
      </w:pPr>
      <w:r>
        <w:rPr>
          <w:sz w:val="28"/>
          <w:szCs w:val="28"/>
          <w:lang w:val="az-Latn-AZ"/>
        </w:rPr>
        <w:t>Göz yaşının 99 % - i su olub, gözü nəm halda saxlayır, onu tozdan təmizləyir;</w:t>
      </w:r>
    </w:p>
    <w:p w:rsidR="0076393E" w:rsidRDefault="0076393E" w:rsidP="0076393E">
      <w:pPr>
        <w:pStyle w:val="a8"/>
        <w:numPr>
          <w:ilvl w:val="0"/>
          <w:numId w:val="29"/>
        </w:numPr>
        <w:spacing w:line="360" w:lineRule="auto"/>
        <w:jc w:val="both"/>
        <w:rPr>
          <w:sz w:val="28"/>
          <w:szCs w:val="28"/>
          <w:lang w:val="az-Latn-AZ"/>
        </w:rPr>
      </w:pPr>
      <w:r>
        <w:rPr>
          <w:sz w:val="28"/>
          <w:szCs w:val="28"/>
          <w:lang w:val="az-Latn-AZ"/>
        </w:rPr>
        <w:t>Su orqanizmdə nəqliyyat vasitəsidir;</w:t>
      </w:r>
    </w:p>
    <w:p w:rsidR="0076393E" w:rsidRDefault="0076393E" w:rsidP="0076393E">
      <w:pPr>
        <w:spacing w:line="360" w:lineRule="auto"/>
        <w:ind w:firstLine="708"/>
        <w:jc w:val="both"/>
        <w:rPr>
          <w:sz w:val="28"/>
          <w:szCs w:val="28"/>
          <w:lang w:val="az-Latn-AZ"/>
        </w:rPr>
      </w:pPr>
      <w:r w:rsidRPr="00BD31BE">
        <w:rPr>
          <w:sz w:val="28"/>
          <w:szCs w:val="28"/>
          <w:lang w:val="az-Latn-AZ"/>
        </w:rPr>
        <w:lastRenderedPageBreak/>
        <w:t xml:space="preserve">Su bir sıra anomal </w:t>
      </w:r>
      <w:r>
        <w:rPr>
          <w:sz w:val="28"/>
          <w:szCs w:val="28"/>
          <w:lang w:val="az-Latn-AZ"/>
        </w:rPr>
        <w:t>xassələrə malikdir. Belə ki, su yüksək qaynama temperaturunu, yüksək buxarlanma istiliyinə, aşağı istilik keçiriciliyinə, yüksək həlletmə və dissosiasiyaya uğratma qabiliyyətinə malikdir.</w:t>
      </w:r>
    </w:p>
    <w:p w:rsidR="0076393E" w:rsidRDefault="0076393E" w:rsidP="0076393E">
      <w:pPr>
        <w:spacing w:line="360" w:lineRule="auto"/>
        <w:jc w:val="both"/>
        <w:rPr>
          <w:sz w:val="28"/>
          <w:szCs w:val="28"/>
          <w:lang w:val="az-Latn-AZ"/>
        </w:rPr>
      </w:pPr>
      <w:r>
        <w:rPr>
          <w:sz w:val="28"/>
          <w:szCs w:val="28"/>
          <w:lang w:val="az-Latn-AZ"/>
        </w:rPr>
        <w:tab/>
        <w:t>Suyun anomal xassələri mayi halda onun quruluş xüsusiyyətləri ilə əlaqədardır. Su molekulunda O – H rabitəsi polyar rabitə olub, molekulların müsbət və mənfi yük mərkəzlərinin bir – birinə qarşı müəyyən istiqamətlənmiş vəziyətdə olmasını təmin edir. Ona görə də hər bir molekul özünə başqa 4 molekulu cazb edərək hidrogen rabitələri hesabına tetraedrik konfiqurasiya əmələ qətirir. Mayi suda belə nizamlı quruluş, molekulların nizamsız paylanması ilə dinamik tarazlıqda olur.</w:t>
      </w:r>
    </w:p>
    <w:p w:rsidR="0076393E" w:rsidRPr="00BD31BE" w:rsidRDefault="0076393E" w:rsidP="0076393E">
      <w:pPr>
        <w:spacing w:line="360" w:lineRule="auto"/>
        <w:jc w:val="both"/>
        <w:rPr>
          <w:sz w:val="28"/>
          <w:szCs w:val="28"/>
          <w:lang w:val="az-Latn-AZ"/>
        </w:rPr>
      </w:pPr>
      <w:r>
        <w:rPr>
          <w:sz w:val="28"/>
          <w:szCs w:val="28"/>
          <w:lang w:val="az-Latn-AZ"/>
        </w:rPr>
        <w:tab/>
        <w:t xml:space="preserve">Maye suyun nizamlı quruluşu üçün bir neçə model təklif olunmuşdur. Məsələn, Frank – Ueno modelinə (sayrışan klasterlər) görə  su molekulari bir biri  ilə hidrogen rabitələri hesabına klasterlər əmələ gətirirlər. Bu klasterlərin tərkibinə orta hesabla 57 su molekulu daxil olur. Təxminən 70 % su molekulları belə klasterlərin tərkibində və 30 % - isə sərbəst monomer şəklində olur. Klasterlərin yaşama muddəti çox </w:t>
      </w:r>
      <w:r>
        <w:rPr>
          <w:sz w:val="28"/>
          <w:szCs w:val="28"/>
          <w:lang w:val="az-Latn-AZ"/>
        </w:rPr>
        <w:lastRenderedPageBreak/>
        <w:t>qısadır, onlar parçalanır və sərbəst su molekulları yeni klasterlər əmələ gətirirlər. Beləliklə klasterlər və sərbəst su molekulları dinamik tarazlıqda olurlar.</w:t>
      </w:r>
    </w:p>
    <w:p w:rsidR="0076393E" w:rsidRDefault="0076393E" w:rsidP="0076393E">
      <w:pPr>
        <w:pStyle w:val="af6"/>
        <w:spacing w:before="0" w:beforeAutospacing="0" w:after="0" w:afterAutospacing="0" w:line="360" w:lineRule="auto"/>
        <w:ind w:firstLine="708"/>
        <w:jc w:val="both"/>
        <w:textAlignment w:val="baseline"/>
        <w:rPr>
          <w:kern w:val="24"/>
          <w:sz w:val="28"/>
          <w:szCs w:val="28"/>
          <w:lang w:val="az-Latn-AZ"/>
        </w:rPr>
      </w:pPr>
      <w:r w:rsidRPr="00EF19DA">
        <w:rPr>
          <w:kern w:val="24"/>
          <w:sz w:val="28"/>
          <w:szCs w:val="28"/>
          <w:lang w:val="az-Latn-AZ"/>
        </w:rPr>
        <w:t>İki və daha çox k</w:t>
      </w:r>
      <w:r>
        <w:rPr>
          <w:kern w:val="24"/>
          <w:sz w:val="28"/>
          <w:szCs w:val="28"/>
          <w:lang w:val="az-Latn-AZ"/>
        </w:rPr>
        <w:t>omponentdən ibarət olan termodi</w:t>
      </w:r>
      <w:r w:rsidRPr="00EF19DA">
        <w:rPr>
          <w:kern w:val="24"/>
          <w:sz w:val="28"/>
          <w:szCs w:val="28"/>
          <w:lang w:val="az-Latn-AZ"/>
        </w:rPr>
        <w:t xml:space="preserve">namik, davamlı, bircins, tərkibi müəyyən hədd daxilində ixtiyari dəyişən sistemlərə </w:t>
      </w:r>
      <w:r w:rsidRPr="00EF19DA">
        <w:rPr>
          <w:i/>
          <w:iCs/>
          <w:kern w:val="24"/>
          <w:sz w:val="28"/>
          <w:szCs w:val="28"/>
          <w:lang w:val="az-Latn-AZ"/>
        </w:rPr>
        <w:t>məhlullar</w:t>
      </w:r>
      <w:r w:rsidRPr="00EF19DA">
        <w:rPr>
          <w:kern w:val="24"/>
          <w:sz w:val="28"/>
          <w:szCs w:val="28"/>
          <w:lang w:val="az-Latn-AZ"/>
        </w:rPr>
        <w:t xml:space="preserve"> deyilir. İdeal məhlulları real məhlullardan fərqləndirmək lazımdir.</w:t>
      </w:r>
      <w:r>
        <w:rPr>
          <w:kern w:val="24"/>
          <w:sz w:val="28"/>
          <w:szCs w:val="28"/>
          <w:lang w:val="az-Latn-AZ"/>
        </w:rPr>
        <w:t xml:space="preserve"> Maddələrin aqreqat halına müvafiq olaraq, məhlul qaz, maye və bərk halda ola bilər. Termodinamik nöqteyi-nəzərdən maddə sabit təzyiq və həcmdə hər hansı bir mayedə bərabər paylanmaqla o vaxt özbaşına həll ola bilər ki, bu prosesin nəticəsində sisetmin sərbəst enerjisi azalsın.</w:t>
      </w:r>
    </w:p>
    <w:p w:rsidR="0076393E" w:rsidRDefault="0076393E" w:rsidP="0076393E">
      <w:pPr>
        <w:pStyle w:val="af6"/>
        <w:spacing w:before="0" w:beforeAutospacing="0" w:after="0" w:afterAutospacing="0" w:line="360" w:lineRule="auto"/>
        <w:jc w:val="center"/>
        <w:textAlignment w:val="baseline"/>
        <w:rPr>
          <w:kern w:val="24"/>
          <w:sz w:val="28"/>
          <w:szCs w:val="28"/>
          <w:lang w:val="az-Latn-AZ"/>
        </w:rPr>
      </w:pPr>
      <w:r w:rsidRPr="00EF7155">
        <w:rPr>
          <w:kern w:val="24"/>
          <w:position w:val="-10"/>
          <w:sz w:val="28"/>
          <w:szCs w:val="28"/>
          <w:lang w:val="az-Latn-AZ"/>
        </w:rPr>
        <w:object w:dxaOrig="2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21.75pt" o:ole="">
            <v:imagedata r:id="rId7" o:title=""/>
          </v:shape>
          <o:OLEObject Type="Embed" ProgID="Equation.3" ShapeID="_x0000_i1025" DrawAspect="Content" ObjectID="_1688725640" r:id="rId8"/>
        </w:object>
      </w:r>
    </w:p>
    <w:p w:rsidR="0076393E" w:rsidRDefault="0076393E" w:rsidP="0076393E">
      <w:pPr>
        <w:pStyle w:val="af6"/>
        <w:spacing w:before="0" w:beforeAutospacing="0" w:after="0" w:afterAutospacing="0" w:line="360" w:lineRule="auto"/>
        <w:jc w:val="both"/>
        <w:textAlignment w:val="baseline"/>
        <w:rPr>
          <w:kern w:val="24"/>
          <w:sz w:val="28"/>
          <w:szCs w:val="28"/>
          <w:lang w:val="az-Latn-AZ"/>
        </w:rPr>
      </w:pPr>
    </w:p>
    <w:p w:rsidR="0076393E" w:rsidRDefault="0076393E" w:rsidP="0076393E">
      <w:pPr>
        <w:pStyle w:val="af6"/>
        <w:spacing w:before="0" w:beforeAutospacing="0" w:after="0" w:afterAutospacing="0" w:line="360" w:lineRule="auto"/>
        <w:ind w:firstLine="708"/>
        <w:jc w:val="both"/>
        <w:textAlignment w:val="baseline"/>
        <w:rPr>
          <w:kern w:val="24"/>
          <w:sz w:val="28"/>
          <w:szCs w:val="28"/>
          <w:lang w:val="az-Latn-AZ"/>
        </w:rPr>
      </w:pPr>
      <w:r>
        <w:rPr>
          <w:kern w:val="24"/>
          <w:sz w:val="28"/>
          <w:szCs w:val="28"/>
          <w:lang w:val="az-Latn-AZ"/>
        </w:rPr>
        <w:t xml:space="preserve">Maddə nizamlı haldan məhlula kecdikdə onun hissəciklərinin termodinamik halının ehtimallığı və sistemin entropiyası əhəmiyyətli dərəcədə artır: </w:t>
      </w:r>
      <w:r w:rsidRPr="00EF7155">
        <w:rPr>
          <w:kern w:val="24"/>
          <w:position w:val="-6"/>
          <w:sz w:val="28"/>
          <w:szCs w:val="28"/>
          <w:lang w:val="az-Latn-AZ"/>
        </w:rPr>
        <w:object w:dxaOrig="740" w:dyaOrig="279">
          <v:shape id="_x0000_i1026" type="#_x0000_t75" style="width:36.75pt;height:14.25pt" o:ole="">
            <v:imagedata r:id="rId9" o:title=""/>
          </v:shape>
          <o:OLEObject Type="Embed" ProgID="Equation.3" ShapeID="_x0000_i1026" DrawAspect="Content" ObjectID="_1688725641" r:id="rId10"/>
        </w:object>
      </w:r>
      <w:r>
        <w:rPr>
          <w:kern w:val="24"/>
          <w:sz w:val="28"/>
          <w:szCs w:val="28"/>
          <w:lang w:val="az-Latn-AZ"/>
        </w:rPr>
        <w:t xml:space="preserve">. Bu, həllolma prosesinin baş verməsini təmin edir. </w:t>
      </w:r>
    </w:p>
    <w:p w:rsidR="0076393E" w:rsidRPr="00EF19DA" w:rsidRDefault="0076393E" w:rsidP="0076393E">
      <w:pPr>
        <w:pStyle w:val="af6"/>
        <w:spacing w:before="0" w:beforeAutospacing="0" w:after="0" w:afterAutospacing="0" w:line="360" w:lineRule="auto"/>
        <w:ind w:firstLine="708"/>
        <w:jc w:val="both"/>
        <w:textAlignment w:val="baseline"/>
        <w:rPr>
          <w:kern w:val="24"/>
          <w:sz w:val="28"/>
          <w:szCs w:val="28"/>
          <w:lang w:val="az-Latn-AZ"/>
        </w:rPr>
      </w:pPr>
      <w:r>
        <w:rPr>
          <w:kern w:val="24"/>
          <w:sz w:val="28"/>
          <w:szCs w:val="28"/>
          <w:lang w:val="az-Latn-AZ"/>
        </w:rPr>
        <w:t xml:space="preserve">Maddələrin qaz halından həll olan hala keçidi zamanı isə onun molekullarının termodinamik halının ehtimallığı </w:t>
      </w:r>
      <w:r>
        <w:rPr>
          <w:kern w:val="24"/>
          <w:sz w:val="28"/>
          <w:szCs w:val="28"/>
          <w:lang w:val="az-Latn-AZ"/>
        </w:rPr>
        <w:lastRenderedPageBreak/>
        <w:t>solvatlaşma və ya həlledicinin təsirindən azalır və sistemin entropiyası aşağı düşür:</w:t>
      </w:r>
      <w:r w:rsidRPr="00EF7155">
        <w:rPr>
          <w:kern w:val="24"/>
          <w:sz w:val="28"/>
          <w:szCs w:val="28"/>
          <w:lang w:val="az-Latn-AZ"/>
        </w:rPr>
        <w:t xml:space="preserve"> </w:t>
      </w:r>
      <w:r w:rsidRPr="00EF7155">
        <w:rPr>
          <w:kern w:val="24"/>
          <w:position w:val="-6"/>
          <w:sz w:val="28"/>
          <w:szCs w:val="28"/>
          <w:lang w:val="az-Latn-AZ"/>
        </w:rPr>
        <w:object w:dxaOrig="740" w:dyaOrig="279">
          <v:shape id="_x0000_i1027" type="#_x0000_t75" style="width:36.75pt;height:14.25pt" o:ole="">
            <v:imagedata r:id="rId11" o:title=""/>
          </v:shape>
          <o:OLEObject Type="Embed" ProgID="Equation.3" ShapeID="_x0000_i1027" DrawAspect="Content" ObjectID="_1688725642" r:id="rId12"/>
        </w:object>
      </w:r>
      <w:r>
        <w:rPr>
          <w:kern w:val="24"/>
          <w:sz w:val="28"/>
          <w:szCs w:val="28"/>
          <w:lang w:val="az-Latn-AZ"/>
        </w:rPr>
        <w:t xml:space="preserve">. Entropiya amilinini ∆G - nin dəyişməsinə  təsiri aşağı tempraturda zəif olduğundan soyudulma zamanı qazların həll olması artır. </w:t>
      </w:r>
    </w:p>
    <w:p w:rsidR="0076393E" w:rsidRDefault="0076393E" w:rsidP="0076393E">
      <w:pPr>
        <w:pStyle w:val="af6"/>
        <w:spacing w:before="0" w:beforeAutospacing="0" w:after="0" w:afterAutospacing="0" w:line="360" w:lineRule="auto"/>
        <w:ind w:firstLine="708"/>
        <w:jc w:val="both"/>
        <w:rPr>
          <w:kern w:val="24"/>
          <w:sz w:val="28"/>
          <w:szCs w:val="28"/>
          <w:lang w:val="az-Latn-AZ"/>
        </w:rPr>
      </w:pPr>
      <w:r w:rsidRPr="00EF19DA">
        <w:rPr>
          <w:kern w:val="24"/>
          <w:sz w:val="28"/>
          <w:szCs w:val="28"/>
          <w:lang w:val="az-Latn-AZ"/>
        </w:rPr>
        <w:t>Bir və ya bir neçə maddə hissəciklərinin başqa maddə hissəcikləri arasında yayılması prosesinə həllolma deyilir</w:t>
      </w:r>
      <w:r>
        <w:rPr>
          <w:kern w:val="24"/>
          <w:sz w:val="28"/>
          <w:szCs w:val="28"/>
          <w:lang w:val="az-Latn-AZ"/>
        </w:rPr>
        <w:t xml:space="preserve">. </w:t>
      </w:r>
      <w:r w:rsidRPr="00EF19DA">
        <w:rPr>
          <w:i/>
          <w:iCs/>
          <w:kern w:val="24"/>
          <w:sz w:val="28"/>
          <w:szCs w:val="28"/>
          <w:lang w:val="az-Latn-AZ"/>
        </w:rPr>
        <w:t xml:space="preserve"> H ə l l o l m a</w:t>
      </w:r>
      <w:r w:rsidRPr="00EF19DA">
        <w:rPr>
          <w:kern w:val="24"/>
          <w:sz w:val="28"/>
          <w:szCs w:val="28"/>
          <w:lang w:val="az-Latn-AZ"/>
        </w:rPr>
        <w:t xml:space="preserve"> – bir maddənin digərində bərabər paylanmasıdır.</w:t>
      </w:r>
    </w:p>
    <w:p w:rsidR="0076393E" w:rsidRDefault="0076393E" w:rsidP="0076393E">
      <w:pPr>
        <w:pStyle w:val="af6"/>
        <w:spacing w:before="0" w:beforeAutospacing="0" w:after="0" w:afterAutospacing="0" w:line="360" w:lineRule="auto"/>
        <w:ind w:firstLine="708"/>
        <w:jc w:val="both"/>
        <w:rPr>
          <w:kern w:val="24"/>
          <w:sz w:val="28"/>
          <w:szCs w:val="28"/>
          <w:lang w:val="az-Latn-AZ"/>
        </w:rPr>
      </w:pPr>
      <w:r>
        <w:rPr>
          <w:kern w:val="24"/>
          <w:sz w:val="28"/>
          <w:szCs w:val="28"/>
          <w:lang w:val="az-Latn-AZ"/>
        </w:rPr>
        <w:t xml:space="preserve">Həllolma üç mərhələdə gedir. Həllolmanın birinci mərhələsini həllolan maddə hissəcikləri ətrafında həlledicinin polyar molekularının istiqamətlənməsi təşkil edir. İkinci mərhələdə su dipolları ilə yollar ion arasında güclü cazibə güvvəsi hesabına kristallik qəfəsin dağılması baş verir. Ücüncü mərhələdə ionların hidratlaşması nəticəsində onların məhlulda stabilləşməsi baş verir. </w:t>
      </w:r>
    </w:p>
    <w:p w:rsidR="0076393E" w:rsidRDefault="0076393E" w:rsidP="0076393E">
      <w:pPr>
        <w:pStyle w:val="af6"/>
        <w:spacing w:before="0" w:beforeAutospacing="0" w:after="0" w:afterAutospacing="0" w:line="360" w:lineRule="auto"/>
        <w:ind w:firstLine="708"/>
        <w:jc w:val="both"/>
        <w:rPr>
          <w:kern w:val="24"/>
          <w:sz w:val="28"/>
          <w:szCs w:val="28"/>
          <w:lang w:val="az-Latn-AZ"/>
        </w:rPr>
      </w:pPr>
      <w:r>
        <w:rPr>
          <w:kern w:val="24"/>
          <w:sz w:val="28"/>
          <w:szCs w:val="28"/>
          <w:lang w:val="az-Latn-AZ"/>
        </w:rPr>
        <w:tab/>
        <w:t xml:space="preserve">Həllolmanın birinci və ikinci mərhələlərinə enerji sərf olunur. Üçüncü mərhələdə isə enerji ayrılır. Onların nisbətindən aslı olaraq həllolma prosessi həm endotermik, həm də ekzotermik ola bilər.  </w:t>
      </w:r>
    </w:p>
    <w:p w:rsidR="0076393E" w:rsidRDefault="0076393E" w:rsidP="0076393E">
      <w:pPr>
        <w:pStyle w:val="af6"/>
        <w:spacing w:before="0" w:beforeAutospacing="0" w:after="0" w:afterAutospacing="0" w:line="360" w:lineRule="auto"/>
        <w:ind w:firstLine="708"/>
        <w:jc w:val="both"/>
        <w:rPr>
          <w:kern w:val="24"/>
          <w:sz w:val="28"/>
          <w:szCs w:val="28"/>
          <w:lang w:val="az-Latn-AZ"/>
        </w:rPr>
      </w:pPr>
      <w:r>
        <w:rPr>
          <w:kern w:val="24"/>
          <w:sz w:val="28"/>
          <w:szCs w:val="28"/>
          <w:lang w:val="az-Latn-AZ"/>
        </w:rPr>
        <w:lastRenderedPageBreak/>
        <w:t xml:space="preserve">Komponentin qarışması nəticəsində məhlulun əmələ gəlməsi özbaşına gedən prosesdir. Ona görə də Hibbs enerjisinin azalması müşahidə olunur. </w:t>
      </w:r>
    </w:p>
    <w:p w:rsidR="0076393E" w:rsidRPr="00DF29F1" w:rsidRDefault="0076393E" w:rsidP="0076393E">
      <w:pPr>
        <w:pStyle w:val="af6"/>
        <w:spacing w:before="0" w:beforeAutospacing="0" w:after="0" w:afterAutospacing="0" w:line="360" w:lineRule="auto"/>
        <w:ind w:firstLine="708"/>
        <w:jc w:val="both"/>
        <w:rPr>
          <w:sz w:val="28"/>
          <w:szCs w:val="28"/>
          <w:lang w:val="az-Latn-AZ"/>
        </w:rPr>
      </w:pPr>
      <w:r>
        <w:rPr>
          <w:kern w:val="24"/>
          <w:sz w:val="28"/>
          <w:szCs w:val="28"/>
          <w:lang w:val="az-Latn-AZ"/>
        </w:rPr>
        <w:t xml:space="preserve">Məhlulda olan molekulların oxşar olub olmamağından asılı olmayaraq, molekullararası qüvvələrin eyni olduğu məhlullara </w:t>
      </w:r>
      <w:r w:rsidRPr="00074771">
        <w:rPr>
          <w:b/>
          <w:kern w:val="24"/>
          <w:sz w:val="28"/>
          <w:szCs w:val="28"/>
          <w:lang w:val="az-Latn-AZ"/>
        </w:rPr>
        <w:t>ideal məhlullar</w:t>
      </w:r>
      <w:r>
        <w:rPr>
          <w:kern w:val="24"/>
          <w:sz w:val="28"/>
          <w:szCs w:val="28"/>
          <w:lang w:val="az-Latn-AZ"/>
        </w:rPr>
        <w:t xml:space="preserve"> deyilir. İdeal məhlullar əmələ gələndə daxili enerjinin və entalpiyanın dəyişməsi sıfra bərabər olur.</w:t>
      </w:r>
    </w:p>
    <w:p w:rsidR="0076393E" w:rsidRDefault="0076393E" w:rsidP="0076393E">
      <w:pPr>
        <w:pStyle w:val="af6"/>
        <w:spacing w:before="0" w:beforeAutospacing="0" w:after="0" w:afterAutospacing="0" w:line="360" w:lineRule="auto"/>
        <w:jc w:val="center"/>
        <w:textAlignment w:val="baseline"/>
        <w:rPr>
          <w:kern w:val="24"/>
          <w:sz w:val="28"/>
          <w:szCs w:val="28"/>
          <w:lang w:val="az-Latn-AZ"/>
        </w:rPr>
      </w:pPr>
      <w:r w:rsidRPr="00DF29F1">
        <w:rPr>
          <w:kern w:val="24"/>
          <w:position w:val="-14"/>
          <w:sz w:val="28"/>
          <w:szCs w:val="28"/>
          <w:lang w:val="az-Latn-AZ"/>
        </w:rPr>
        <w:object w:dxaOrig="2000" w:dyaOrig="380">
          <v:shape id="_x0000_i1028" type="#_x0000_t75" style="width:151.5pt;height:28.5pt" o:ole="">
            <v:imagedata r:id="rId13" o:title=""/>
          </v:shape>
          <o:OLEObject Type="Embed" ProgID="Equation.3" ShapeID="_x0000_i1028" DrawAspect="Content" ObjectID="_1688725643" r:id="rId14"/>
        </w:object>
      </w:r>
    </w:p>
    <w:p w:rsidR="0076393E" w:rsidRDefault="0076393E" w:rsidP="0076393E">
      <w:pPr>
        <w:pStyle w:val="af6"/>
        <w:spacing w:before="0" w:beforeAutospacing="0" w:after="0" w:afterAutospacing="0" w:line="360" w:lineRule="auto"/>
        <w:jc w:val="center"/>
        <w:textAlignment w:val="baseline"/>
        <w:rPr>
          <w:kern w:val="24"/>
          <w:sz w:val="28"/>
          <w:szCs w:val="28"/>
          <w:lang w:val="az-Latn-AZ"/>
        </w:rPr>
      </w:pPr>
    </w:p>
    <w:p w:rsidR="0076393E" w:rsidRDefault="0076393E" w:rsidP="0076393E">
      <w:pPr>
        <w:pStyle w:val="af6"/>
        <w:spacing w:before="0" w:beforeAutospacing="0" w:after="0" w:afterAutospacing="0" w:line="360" w:lineRule="auto"/>
        <w:jc w:val="both"/>
        <w:textAlignment w:val="baseline"/>
        <w:rPr>
          <w:kern w:val="24"/>
          <w:sz w:val="28"/>
          <w:szCs w:val="28"/>
          <w:lang w:val="az-Latn-AZ"/>
        </w:rPr>
      </w:pPr>
      <w:r>
        <w:rPr>
          <w:kern w:val="24"/>
          <w:sz w:val="28"/>
          <w:szCs w:val="28"/>
          <w:lang w:val="az-Latn-AZ"/>
        </w:rPr>
        <w:tab/>
        <w:t xml:space="preserve">Entropiyanın dəyişməsi </w:t>
      </w:r>
    </w:p>
    <w:p w:rsidR="0076393E" w:rsidRDefault="0076393E" w:rsidP="0076393E">
      <w:pPr>
        <w:pStyle w:val="af6"/>
        <w:spacing w:before="0" w:beforeAutospacing="0" w:after="0" w:afterAutospacing="0" w:line="360" w:lineRule="auto"/>
        <w:jc w:val="both"/>
        <w:textAlignment w:val="baseline"/>
        <w:rPr>
          <w:kern w:val="24"/>
          <w:sz w:val="28"/>
          <w:szCs w:val="28"/>
          <w:lang w:val="az-Latn-AZ"/>
        </w:rPr>
      </w:pPr>
    </w:p>
    <w:p w:rsidR="0076393E" w:rsidRDefault="0076393E" w:rsidP="0076393E">
      <w:pPr>
        <w:pStyle w:val="af6"/>
        <w:spacing w:before="0" w:beforeAutospacing="0" w:after="0" w:afterAutospacing="0" w:line="360" w:lineRule="auto"/>
        <w:jc w:val="center"/>
        <w:textAlignment w:val="baseline"/>
        <w:rPr>
          <w:kern w:val="24"/>
          <w:sz w:val="28"/>
          <w:szCs w:val="28"/>
          <w:lang w:val="az-Latn-AZ"/>
        </w:rPr>
      </w:pPr>
      <w:r w:rsidRPr="00053AE3">
        <w:rPr>
          <w:kern w:val="24"/>
          <w:position w:val="-14"/>
          <w:sz w:val="28"/>
          <w:szCs w:val="28"/>
          <w:lang w:val="az-Latn-AZ"/>
        </w:rPr>
        <w:object w:dxaOrig="3060" w:dyaOrig="380">
          <v:shape id="_x0000_i1029" type="#_x0000_t75" style="width:195.75pt;height:24pt" o:ole="">
            <v:imagedata r:id="rId15" o:title=""/>
          </v:shape>
          <o:OLEObject Type="Embed" ProgID="Equation.3" ShapeID="_x0000_i1029" DrawAspect="Content" ObjectID="_1688725644" r:id="rId16"/>
        </w:object>
      </w:r>
      <w:r>
        <w:rPr>
          <w:kern w:val="24"/>
          <w:sz w:val="28"/>
          <w:szCs w:val="28"/>
          <w:lang w:val="az-Latn-AZ"/>
        </w:rPr>
        <w:t>)</w:t>
      </w:r>
    </w:p>
    <w:p w:rsidR="0076393E" w:rsidRDefault="0076393E" w:rsidP="0076393E">
      <w:pPr>
        <w:pStyle w:val="af6"/>
        <w:spacing w:before="0" w:beforeAutospacing="0" w:after="0" w:afterAutospacing="0" w:line="360" w:lineRule="auto"/>
        <w:jc w:val="center"/>
        <w:textAlignment w:val="baseline"/>
        <w:rPr>
          <w:kern w:val="24"/>
          <w:sz w:val="28"/>
          <w:szCs w:val="28"/>
          <w:lang w:val="az-Latn-AZ"/>
        </w:rPr>
      </w:pPr>
    </w:p>
    <w:p w:rsidR="0076393E" w:rsidRDefault="0076393E" w:rsidP="0076393E">
      <w:pPr>
        <w:pStyle w:val="af6"/>
        <w:spacing w:before="0" w:beforeAutospacing="0" w:after="0" w:afterAutospacing="0" w:line="360" w:lineRule="auto"/>
        <w:jc w:val="both"/>
        <w:textAlignment w:val="baseline"/>
        <w:rPr>
          <w:kern w:val="24"/>
          <w:sz w:val="28"/>
          <w:szCs w:val="28"/>
          <w:lang w:val="az-Latn-AZ"/>
        </w:rPr>
      </w:pPr>
      <w:r>
        <w:rPr>
          <w:kern w:val="24"/>
          <w:sz w:val="28"/>
          <w:szCs w:val="28"/>
          <w:lang w:val="az-Latn-AZ"/>
        </w:rPr>
        <w:t>tənliyi ilə təyin edilir. X</w:t>
      </w:r>
      <w:r>
        <w:rPr>
          <w:kern w:val="24"/>
          <w:sz w:val="28"/>
          <w:szCs w:val="28"/>
          <w:vertAlign w:val="subscript"/>
          <w:lang w:val="az-Latn-AZ"/>
        </w:rPr>
        <w:t>1</w:t>
      </w:r>
      <w:r>
        <w:rPr>
          <w:kern w:val="24"/>
          <w:sz w:val="28"/>
          <w:szCs w:val="28"/>
          <w:lang w:val="az-Latn-AZ"/>
        </w:rPr>
        <w:t xml:space="preserve"> və X</w:t>
      </w:r>
      <w:r>
        <w:rPr>
          <w:kern w:val="24"/>
          <w:sz w:val="28"/>
          <w:szCs w:val="28"/>
          <w:vertAlign w:val="subscript"/>
          <w:lang w:val="az-Latn-AZ"/>
        </w:rPr>
        <w:t>2</w:t>
      </w:r>
      <w:r>
        <w:rPr>
          <w:kern w:val="24"/>
          <w:sz w:val="28"/>
          <w:szCs w:val="28"/>
          <w:lang w:val="az-Latn-AZ"/>
        </w:rPr>
        <w:t xml:space="preserve"> komponentlərin molyar payıdır.</w:t>
      </w:r>
    </w:p>
    <w:p w:rsidR="0076393E" w:rsidRDefault="0076393E" w:rsidP="0076393E">
      <w:pPr>
        <w:pStyle w:val="af6"/>
        <w:spacing w:before="0" w:beforeAutospacing="0" w:after="0" w:afterAutospacing="0" w:line="360" w:lineRule="auto"/>
        <w:ind w:firstLine="708"/>
        <w:jc w:val="both"/>
        <w:textAlignment w:val="baseline"/>
        <w:rPr>
          <w:kern w:val="24"/>
          <w:sz w:val="28"/>
          <w:szCs w:val="28"/>
          <w:lang w:val="az-Latn-AZ"/>
        </w:rPr>
      </w:pPr>
      <w:r>
        <w:rPr>
          <w:kern w:val="24"/>
          <w:sz w:val="28"/>
          <w:szCs w:val="28"/>
          <w:lang w:val="az-Latn-AZ"/>
        </w:rPr>
        <w:lastRenderedPageBreak/>
        <w:t xml:space="preserve">Hibbs enerjisinin dəyişməsi </w:t>
      </w:r>
      <w:r w:rsidRPr="004E48EB">
        <w:rPr>
          <w:kern w:val="24"/>
          <w:position w:val="-6"/>
          <w:sz w:val="28"/>
          <w:szCs w:val="28"/>
          <w:lang w:val="az-Latn-AZ"/>
        </w:rPr>
        <w:object w:dxaOrig="1700" w:dyaOrig="279">
          <v:shape id="_x0000_i1030" type="#_x0000_t75" style="width:111.75pt;height:18.75pt" o:ole="">
            <v:imagedata r:id="rId17" o:title=""/>
          </v:shape>
          <o:OLEObject Type="Embed" ProgID="Equation.3" ShapeID="_x0000_i1030" DrawAspect="Content" ObjectID="_1688725645" r:id="rId18"/>
        </w:object>
      </w:r>
      <w:r>
        <w:rPr>
          <w:kern w:val="24"/>
          <w:sz w:val="28"/>
          <w:szCs w:val="28"/>
          <w:lang w:val="az-Latn-AZ"/>
        </w:rPr>
        <w:t xml:space="preserve"> ifadəsilə verildiyindən</w:t>
      </w:r>
      <w:r w:rsidRPr="00DF29F1">
        <w:rPr>
          <w:kern w:val="24"/>
          <w:position w:val="-14"/>
          <w:sz w:val="28"/>
          <w:szCs w:val="28"/>
          <w:lang w:val="az-Latn-AZ"/>
        </w:rPr>
        <w:object w:dxaOrig="999" w:dyaOrig="380">
          <v:shape id="_x0000_i1031" type="#_x0000_t75" style="width:1in;height:27pt" o:ole="">
            <v:imagedata r:id="rId19" o:title=""/>
          </v:shape>
          <o:OLEObject Type="Embed" ProgID="Equation.3" ShapeID="_x0000_i1031" DrawAspect="Content" ObjectID="_1688725646" r:id="rId20"/>
        </w:object>
      </w:r>
      <w:r>
        <w:rPr>
          <w:kern w:val="24"/>
          <w:sz w:val="28"/>
          <w:szCs w:val="28"/>
          <w:lang w:val="az-Latn-AZ"/>
        </w:rPr>
        <w:t>bərabərliyini nəzərə almaqla yazmaq olar</w:t>
      </w:r>
    </w:p>
    <w:p w:rsidR="0076393E" w:rsidRDefault="0076393E" w:rsidP="0076393E">
      <w:pPr>
        <w:pStyle w:val="af6"/>
        <w:spacing w:before="0" w:beforeAutospacing="0" w:after="0" w:afterAutospacing="0" w:line="360" w:lineRule="auto"/>
        <w:ind w:firstLine="708"/>
        <w:jc w:val="both"/>
        <w:textAlignment w:val="baseline"/>
        <w:rPr>
          <w:kern w:val="24"/>
          <w:sz w:val="28"/>
          <w:szCs w:val="28"/>
          <w:lang w:val="az-Latn-AZ"/>
        </w:rPr>
      </w:pPr>
    </w:p>
    <w:p w:rsidR="0076393E" w:rsidRDefault="0076393E" w:rsidP="0076393E">
      <w:pPr>
        <w:pStyle w:val="af6"/>
        <w:spacing w:before="0" w:beforeAutospacing="0" w:after="0" w:afterAutospacing="0" w:line="360" w:lineRule="auto"/>
        <w:ind w:firstLine="708"/>
        <w:jc w:val="center"/>
        <w:textAlignment w:val="baseline"/>
        <w:rPr>
          <w:kern w:val="24"/>
          <w:sz w:val="28"/>
          <w:szCs w:val="28"/>
          <w:lang w:val="az-Latn-AZ"/>
        </w:rPr>
      </w:pPr>
      <w:r w:rsidRPr="00053AE3">
        <w:rPr>
          <w:kern w:val="24"/>
          <w:position w:val="-14"/>
          <w:sz w:val="28"/>
          <w:szCs w:val="28"/>
          <w:lang w:val="az-Latn-AZ"/>
        </w:rPr>
        <w:object w:dxaOrig="3200" w:dyaOrig="380">
          <v:shape id="_x0000_i1032" type="#_x0000_t75" style="width:204.75pt;height:24pt" o:ole="">
            <v:imagedata r:id="rId21" o:title=""/>
          </v:shape>
          <o:OLEObject Type="Embed" ProgID="Equation.3" ShapeID="_x0000_i1032" DrawAspect="Content" ObjectID="_1688725647" r:id="rId22"/>
        </w:object>
      </w:r>
    </w:p>
    <w:p w:rsidR="0076393E" w:rsidRDefault="0076393E" w:rsidP="0076393E">
      <w:pPr>
        <w:pStyle w:val="af6"/>
        <w:spacing w:before="0" w:beforeAutospacing="0" w:after="0" w:afterAutospacing="0" w:line="360" w:lineRule="auto"/>
        <w:ind w:firstLine="708"/>
        <w:jc w:val="center"/>
        <w:textAlignment w:val="baseline"/>
        <w:rPr>
          <w:kern w:val="24"/>
          <w:sz w:val="28"/>
          <w:szCs w:val="28"/>
          <w:lang w:val="az-Latn-AZ"/>
        </w:rPr>
      </w:pPr>
    </w:p>
    <w:p w:rsidR="0076393E" w:rsidRDefault="0076393E" w:rsidP="0076393E">
      <w:pPr>
        <w:pStyle w:val="af6"/>
        <w:spacing w:before="0" w:beforeAutospacing="0" w:after="0" w:afterAutospacing="0" w:line="360" w:lineRule="auto"/>
        <w:ind w:firstLine="708"/>
        <w:jc w:val="both"/>
        <w:textAlignment w:val="baseline"/>
        <w:rPr>
          <w:kern w:val="24"/>
          <w:sz w:val="28"/>
          <w:szCs w:val="28"/>
          <w:lang w:val="az-Latn-AZ"/>
        </w:rPr>
      </w:pPr>
      <w:r>
        <w:rPr>
          <w:kern w:val="24"/>
          <w:sz w:val="28"/>
          <w:szCs w:val="28"/>
          <w:lang w:val="az-Latn-AZ"/>
        </w:rPr>
        <w:t>X</w:t>
      </w:r>
      <w:r>
        <w:rPr>
          <w:kern w:val="24"/>
          <w:sz w:val="28"/>
          <w:szCs w:val="28"/>
          <w:vertAlign w:val="subscript"/>
          <w:lang w:val="az-Latn-AZ"/>
        </w:rPr>
        <w:t>1</w:t>
      </w:r>
      <w:r>
        <w:rPr>
          <w:kern w:val="24"/>
          <w:sz w:val="28"/>
          <w:szCs w:val="28"/>
          <w:lang w:val="az-Latn-AZ"/>
        </w:rPr>
        <w:t xml:space="preserve"> və X</w:t>
      </w:r>
      <w:r>
        <w:rPr>
          <w:kern w:val="24"/>
          <w:sz w:val="28"/>
          <w:szCs w:val="28"/>
          <w:vertAlign w:val="subscript"/>
          <w:lang w:val="az-Latn-AZ"/>
        </w:rPr>
        <w:t>2</w:t>
      </w:r>
      <w:r>
        <w:rPr>
          <w:kern w:val="24"/>
          <w:sz w:val="28"/>
          <w:szCs w:val="28"/>
          <w:lang w:val="az-Latn-AZ"/>
        </w:rPr>
        <w:t xml:space="preserve"> vahiddən kiçik olduqları üçün ∆G mənfi, ∆S isə müsbət kəmiyyət olur. Deməli, </w:t>
      </w:r>
      <w:r w:rsidRPr="00074771">
        <w:rPr>
          <w:b/>
          <w:kern w:val="24"/>
          <w:sz w:val="28"/>
          <w:szCs w:val="28"/>
          <w:lang w:val="az-Latn-AZ"/>
        </w:rPr>
        <w:t>məhlul əmələgəlmənin termodinamik şərtləri Hibbs enerjisinin azalması və entropiyanın artmasıdır.</w:t>
      </w:r>
    </w:p>
    <w:p w:rsidR="0076393E" w:rsidRDefault="0076393E" w:rsidP="0076393E">
      <w:pPr>
        <w:pStyle w:val="af6"/>
        <w:spacing w:before="0" w:beforeAutospacing="0" w:after="0" w:afterAutospacing="0" w:line="360" w:lineRule="auto"/>
        <w:ind w:firstLine="708"/>
        <w:jc w:val="both"/>
        <w:textAlignment w:val="baseline"/>
        <w:rPr>
          <w:kern w:val="24"/>
          <w:sz w:val="28"/>
          <w:szCs w:val="28"/>
          <w:lang w:val="az-Latn-AZ"/>
        </w:rPr>
      </w:pPr>
      <w:r>
        <w:rPr>
          <w:kern w:val="24"/>
          <w:sz w:val="28"/>
          <w:szCs w:val="28"/>
          <w:lang w:val="az-Latn-AZ"/>
        </w:rPr>
        <w:t xml:space="preserve">Üzvi maddələrin </w:t>
      </w:r>
      <w:r w:rsidRPr="00074771">
        <w:rPr>
          <w:b/>
          <w:kern w:val="24"/>
          <w:sz w:val="28"/>
          <w:szCs w:val="28"/>
          <w:lang w:val="az-Latn-AZ"/>
        </w:rPr>
        <w:t>suda həll olması onların tərkibindən və quruluşundan</w:t>
      </w:r>
      <w:r>
        <w:rPr>
          <w:kern w:val="24"/>
          <w:sz w:val="28"/>
          <w:szCs w:val="28"/>
          <w:lang w:val="az-Latn-AZ"/>
        </w:rPr>
        <w:t xml:space="preserve"> asılıdır. Molekulunda yalnız qeyri – polyar  qruplar olan birləşmələr suda demək olar ki həll olmur. Suda həll olan bir çox bioloji aktiv birləşmələrin tərkibində həm polyar (hidrofil), həm də qeyri – polyar (hidrofob) qruplar olur. Belə birləşmələri amfipatik birləşmələr də adlandırırlar. Məsələn, yağ turşuları və onların duzları, zülallar və nuklein turşuları.</w:t>
      </w:r>
    </w:p>
    <w:p w:rsidR="0076393E" w:rsidRDefault="0076393E" w:rsidP="0076393E">
      <w:pPr>
        <w:pStyle w:val="af6"/>
        <w:spacing w:before="0" w:beforeAutospacing="0" w:after="0" w:afterAutospacing="0" w:line="360" w:lineRule="auto"/>
        <w:ind w:firstLine="708"/>
        <w:jc w:val="both"/>
        <w:textAlignment w:val="baseline"/>
        <w:rPr>
          <w:kern w:val="24"/>
          <w:sz w:val="28"/>
          <w:szCs w:val="28"/>
          <w:lang w:val="az-Latn-AZ"/>
        </w:rPr>
      </w:pPr>
      <w:r>
        <w:rPr>
          <w:kern w:val="24"/>
          <w:sz w:val="28"/>
          <w:szCs w:val="28"/>
          <w:lang w:val="az-Latn-AZ"/>
        </w:rPr>
        <w:lastRenderedPageBreak/>
        <w:t>Termodinamik cəhətdən maddələrin həll olmasına dönər proses kimi baxılır. Düzünə gedən proses – maddənin həll olması və məhlula keçməsi, tərsinə gedən proses – həll olan maddənin məhluldan ayrılması.</w:t>
      </w:r>
    </w:p>
    <w:p w:rsidR="0076393E" w:rsidRDefault="0076393E" w:rsidP="0076393E">
      <w:pPr>
        <w:pStyle w:val="af6"/>
        <w:spacing w:before="0" w:beforeAutospacing="0" w:after="0" w:afterAutospacing="0" w:line="360" w:lineRule="auto"/>
        <w:ind w:firstLine="708"/>
        <w:jc w:val="both"/>
        <w:textAlignment w:val="baseline"/>
        <w:rPr>
          <w:kern w:val="24"/>
          <w:sz w:val="28"/>
          <w:szCs w:val="28"/>
          <w:lang w:val="az-Latn-AZ"/>
        </w:rPr>
      </w:pPr>
      <w:r>
        <w:rPr>
          <w:kern w:val="24"/>
          <w:sz w:val="28"/>
          <w:szCs w:val="28"/>
          <w:lang w:val="az-Latn-AZ"/>
        </w:rPr>
        <w:t>Bərk maddələr üçün tərsinə gedən proses kristallaşmadır. Kristallaşmanın sürəti həllolmanın sürətinə bərabər olduqda, maddənin həll olması dayanır və doymuş məhlul əmələ gəlir.</w:t>
      </w:r>
    </w:p>
    <w:p w:rsidR="0076393E" w:rsidRDefault="0076393E" w:rsidP="0076393E">
      <w:pPr>
        <w:pStyle w:val="af6"/>
        <w:spacing w:before="0" w:beforeAutospacing="0" w:after="0" w:afterAutospacing="0" w:line="360" w:lineRule="auto"/>
        <w:ind w:firstLine="708"/>
        <w:jc w:val="both"/>
        <w:textAlignment w:val="baseline"/>
        <w:rPr>
          <w:kern w:val="24"/>
          <w:sz w:val="28"/>
          <w:szCs w:val="28"/>
          <w:lang w:val="az-Latn-AZ"/>
        </w:rPr>
      </w:pPr>
      <w:r>
        <w:rPr>
          <w:kern w:val="24"/>
          <w:sz w:val="28"/>
          <w:szCs w:val="28"/>
          <w:lang w:val="az-Latn-AZ"/>
        </w:rPr>
        <w:t xml:space="preserve">Qarışan maddə molekulları arasında qarşılıqlı təsirin zəif olduğu halda əmələ gələn məhlullar – </w:t>
      </w:r>
      <w:r w:rsidRPr="00E47700">
        <w:rPr>
          <w:b/>
          <w:kern w:val="24"/>
          <w:sz w:val="28"/>
          <w:szCs w:val="28"/>
          <w:lang w:val="az-Latn-AZ"/>
        </w:rPr>
        <w:t>qaz məhlullar</w:t>
      </w:r>
      <w:r>
        <w:rPr>
          <w:kern w:val="24"/>
          <w:sz w:val="28"/>
          <w:szCs w:val="28"/>
          <w:lang w:val="az-Latn-AZ"/>
        </w:rPr>
        <w:t xml:space="preserve"> adlanır.</w:t>
      </w:r>
    </w:p>
    <w:p w:rsidR="0076393E" w:rsidRDefault="0076393E" w:rsidP="0076393E">
      <w:pPr>
        <w:pStyle w:val="af6"/>
        <w:spacing w:before="0" w:beforeAutospacing="0" w:after="0" w:afterAutospacing="0" w:line="360" w:lineRule="auto"/>
        <w:ind w:firstLine="708"/>
        <w:jc w:val="both"/>
        <w:textAlignment w:val="baseline"/>
        <w:rPr>
          <w:kern w:val="24"/>
          <w:sz w:val="28"/>
          <w:szCs w:val="28"/>
          <w:lang w:val="az-Latn-AZ"/>
        </w:rPr>
      </w:pPr>
      <w:r>
        <w:rPr>
          <w:kern w:val="24"/>
          <w:sz w:val="28"/>
          <w:szCs w:val="28"/>
          <w:lang w:val="az-Latn-AZ"/>
        </w:rPr>
        <w:t xml:space="preserve">Bütün məhlul növləri içərisində </w:t>
      </w:r>
      <w:r w:rsidRPr="00E47700">
        <w:rPr>
          <w:b/>
          <w:kern w:val="24"/>
          <w:sz w:val="28"/>
          <w:szCs w:val="28"/>
          <w:lang w:val="az-Latn-AZ"/>
        </w:rPr>
        <w:t>maye məhlullar</w:t>
      </w:r>
      <w:r>
        <w:rPr>
          <w:kern w:val="24"/>
          <w:sz w:val="28"/>
          <w:szCs w:val="28"/>
          <w:lang w:val="az-Latn-AZ"/>
        </w:rPr>
        <w:t xml:space="preserve"> daha geniş yayılmışdır. Həll olan maddənin aqreqat halından asılı olaraq,  maye məhlullar üç xüsusi hala malikdir.</w:t>
      </w:r>
    </w:p>
    <w:p w:rsidR="0076393E" w:rsidRPr="00E47700" w:rsidRDefault="0076393E" w:rsidP="0076393E">
      <w:pPr>
        <w:pStyle w:val="af6"/>
        <w:numPr>
          <w:ilvl w:val="0"/>
          <w:numId w:val="30"/>
        </w:numPr>
        <w:spacing w:before="0" w:beforeAutospacing="0" w:after="0" w:afterAutospacing="0" w:line="360" w:lineRule="auto"/>
        <w:jc w:val="both"/>
        <w:textAlignment w:val="baseline"/>
        <w:rPr>
          <w:b/>
          <w:kern w:val="24"/>
          <w:sz w:val="28"/>
          <w:szCs w:val="28"/>
          <w:lang w:val="az-Latn-AZ"/>
        </w:rPr>
      </w:pPr>
      <w:r>
        <w:rPr>
          <w:kern w:val="24"/>
          <w:sz w:val="28"/>
          <w:szCs w:val="28"/>
          <w:lang w:val="az-Latn-AZ"/>
        </w:rPr>
        <w:t>Qazların mayelərdə həll olması</w:t>
      </w:r>
    </w:p>
    <w:p w:rsidR="0076393E" w:rsidRPr="00E47700" w:rsidRDefault="0076393E" w:rsidP="0076393E">
      <w:pPr>
        <w:pStyle w:val="af6"/>
        <w:numPr>
          <w:ilvl w:val="0"/>
          <w:numId w:val="30"/>
        </w:numPr>
        <w:spacing w:before="0" w:beforeAutospacing="0" w:after="0" w:afterAutospacing="0" w:line="360" w:lineRule="auto"/>
        <w:jc w:val="both"/>
        <w:textAlignment w:val="baseline"/>
        <w:rPr>
          <w:b/>
          <w:kern w:val="24"/>
          <w:sz w:val="28"/>
          <w:szCs w:val="28"/>
          <w:lang w:val="az-Latn-AZ"/>
        </w:rPr>
      </w:pPr>
      <w:r>
        <w:rPr>
          <w:kern w:val="24"/>
          <w:sz w:val="28"/>
          <w:szCs w:val="28"/>
          <w:lang w:val="az-Latn-AZ"/>
        </w:rPr>
        <w:t>Qazların qanda həll olması</w:t>
      </w:r>
    </w:p>
    <w:p w:rsidR="0076393E" w:rsidRPr="00E47700" w:rsidRDefault="0076393E" w:rsidP="0076393E">
      <w:pPr>
        <w:pStyle w:val="af6"/>
        <w:numPr>
          <w:ilvl w:val="0"/>
          <w:numId w:val="30"/>
        </w:numPr>
        <w:spacing w:before="0" w:beforeAutospacing="0" w:after="0" w:afterAutospacing="0" w:line="360" w:lineRule="auto"/>
        <w:jc w:val="both"/>
        <w:textAlignment w:val="baseline"/>
        <w:rPr>
          <w:b/>
          <w:kern w:val="24"/>
          <w:sz w:val="28"/>
          <w:szCs w:val="28"/>
          <w:lang w:val="az-Latn-AZ"/>
        </w:rPr>
      </w:pPr>
      <w:r>
        <w:rPr>
          <w:kern w:val="24"/>
          <w:sz w:val="28"/>
          <w:szCs w:val="28"/>
          <w:lang w:val="az-Latn-AZ"/>
        </w:rPr>
        <w:t>Mayelərin bir – birində həll olması</w:t>
      </w:r>
    </w:p>
    <w:p w:rsidR="0076393E" w:rsidRDefault="0076393E" w:rsidP="0076393E">
      <w:pPr>
        <w:pStyle w:val="af6"/>
        <w:spacing w:before="0" w:beforeAutospacing="0" w:after="0" w:afterAutospacing="0" w:line="360" w:lineRule="auto"/>
        <w:ind w:firstLine="708"/>
        <w:jc w:val="both"/>
        <w:textAlignment w:val="baseline"/>
        <w:rPr>
          <w:kern w:val="24"/>
          <w:sz w:val="28"/>
          <w:szCs w:val="28"/>
          <w:lang w:val="az-Latn-AZ"/>
        </w:rPr>
      </w:pPr>
      <w:r w:rsidRPr="008E296A">
        <w:rPr>
          <w:b/>
          <w:kern w:val="24"/>
          <w:sz w:val="28"/>
          <w:szCs w:val="28"/>
          <w:lang w:val="az-Latn-AZ"/>
        </w:rPr>
        <w:t>Qazların mayelərdə həll olmasını nəzərdən keçirək</w:t>
      </w:r>
      <w:r>
        <w:rPr>
          <w:kern w:val="24"/>
          <w:sz w:val="28"/>
          <w:szCs w:val="28"/>
          <w:lang w:val="az-Latn-AZ"/>
        </w:rPr>
        <w:t xml:space="preserve">: qazla təmasda olan hər hansı bir maye qazın bir hissəsini özündə həll edir. Qazın mayedə həll olması, </w:t>
      </w:r>
      <w:r>
        <w:rPr>
          <w:kern w:val="24"/>
          <w:sz w:val="28"/>
          <w:szCs w:val="28"/>
          <w:lang w:val="az-Latn-AZ"/>
        </w:rPr>
        <w:lastRenderedPageBreak/>
        <w:t>həlledicinin və həll olan qazın təbiətindən, temperaturdan və təzyiqdən asılıdır. Qazların suda həllolma qabiliyyəti müxtəlifdir. Məsələn, 0</w:t>
      </w:r>
      <w:r>
        <w:rPr>
          <w:kern w:val="24"/>
          <w:sz w:val="28"/>
          <w:szCs w:val="28"/>
          <w:vertAlign w:val="superscript"/>
          <w:lang w:val="az-Latn-AZ"/>
        </w:rPr>
        <w:t>0</w:t>
      </w:r>
      <w:r>
        <w:rPr>
          <w:kern w:val="24"/>
          <w:sz w:val="28"/>
          <w:szCs w:val="28"/>
          <w:lang w:val="az-Latn-AZ"/>
        </w:rPr>
        <w:t>C temperaturda və 1 atm. təzyiqində 1 litr suda – 1000 l NH</w:t>
      </w:r>
      <w:r>
        <w:rPr>
          <w:kern w:val="24"/>
          <w:sz w:val="28"/>
          <w:szCs w:val="28"/>
          <w:vertAlign w:val="subscript"/>
          <w:lang w:val="az-Latn-AZ"/>
        </w:rPr>
        <w:t>3</w:t>
      </w:r>
      <w:r>
        <w:rPr>
          <w:kern w:val="24"/>
          <w:sz w:val="28"/>
          <w:szCs w:val="28"/>
          <w:lang w:val="az-Latn-AZ"/>
        </w:rPr>
        <w:t>, 500 l HCl, 80 l SO</w:t>
      </w:r>
      <w:r>
        <w:rPr>
          <w:kern w:val="24"/>
          <w:sz w:val="28"/>
          <w:szCs w:val="28"/>
          <w:vertAlign w:val="subscript"/>
          <w:lang w:val="az-Latn-AZ"/>
        </w:rPr>
        <w:t>2</w:t>
      </w:r>
      <w:r>
        <w:rPr>
          <w:kern w:val="24"/>
          <w:sz w:val="28"/>
          <w:szCs w:val="28"/>
          <w:lang w:val="az-Latn-AZ"/>
        </w:rPr>
        <w:t>, 20 ml H</w:t>
      </w:r>
      <w:r>
        <w:rPr>
          <w:kern w:val="24"/>
          <w:sz w:val="28"/>
          <w:szCs w:val="28"/>
          <w:vertAlign w:val="subscript"/>
          <w:lang w:val="az-Latn-AZ"/>
        </w:rPr>
        <w:t>2</w:t>
      </w:r>
      <w:r>
        <w:rPr>
          <w:kern w:val="24"/>
          <w:sz w:val="28"/>
          <w:szCs w:val="28"/>
          <w:lang w:val="az-Latn-AZ"/>
        </w:rPr>
        <w:t>, 40 ml O</w:t>
      </w:r>
      <w:r>
        <w:rPr>
          <w:kern w:val="24"/>
          <w:sz w:val="28"/>
          <w:szCs w:val="28"/>
          <w:vertAlign w:val="subscript"/>
          <w:lang w:val="az-Latn-AZ"/>
        </w:rPr>
        <w:t>2</w:t>
      </w:r>
      <w:r>
        <w:rPr>
          <w:kern w:val="24"/>
          <w:sz w:val="28"/>
          <w:szCs w:val="28"/>
          <w:lang w:val="az-Latn-AZ"/>
        </w:rPr>
        <w:t>, 21 ml N</w:t>
      </w:r>
      <w:r>
        <w:rPr>
          <w:kern w:val="24"/>
          <w:sz w:val="28"/>
          <w:szCs w:val="28"/>
          <w:vertAlign w:val="subscript"/>
          <w:lang w:val="az-Latn-AZ"/>
        </w:rPr>
        <w:t>2</w:t>
      </w:r>
      <w:r>
        <w:rPr>
          <w:kern w:val="24"/>
          <w:sz w:val="28"/>
          <w:szCs w:val="28"/>
          <w:lang w:val="az-Latn-AZ"/>
        </w:rPr>
        <w:t xml:space="preserve"> həll olur. NH</w:t>
      </w:r>
      <w:r>
        <w:rPr>
          <w:kern w:val="24"/>
          <w:sz w:val="28"/>
          <w:szCs w:val="28"/>
          <w:vertAlign w:val="subscript"/>
          <w:lang w:val="az-Latn-AZ"/>
        </w:rPr>
        <w:t>3</w:t>
      </w:r>
      <w:r>
        <w:rPr>
          <w:kern w:val="24"/>
          <w:sz w:val="28"/>
          <w:szCs w:val="28"/>
          <w:lang w:val="az-Latn-AZ"/>
        </w:rPr>
        <w:t xml:space="preserve"> və SO</w:t>
      </w:r>
      <w:r>
        <w:rPr>
          <w:kern w:val="24"/>
          <w:sz w:val="28"/>
          <w:szCs w:val="28"/>
          <w:vertAlign w:val="subscript"/>
          <w:lang w:val="az-Latn-AZ"/>
        </w:rPr>
        <w:t>2</w:t>
      </w:r>
      <w:r>
        <w:rPr>
          <w:kern w:val="24"/>
          <w:sz w:val="28"/>
          <w:szCs w:val="28"/>
          <w:lang w:val="az-Latn-AZ"/>
        </w:rPr>
        <w:t xml:space="preserve"> –nin nisbətən yaxşı həll olmasına səbəb, onların su ilə qarşılıqlı təsirdə olaraq, birləşmə əmələ gətirməsidir.</w:t>
      </w:r>
    </w:p>
    <w:p w:rsidR="0076393E" w:rsidRDefault="0076393E" w:rsidP="0076393E">
      <w:pPr>
        <w:pStyle w:val="af6"/>
        <w:spacing w:before="0" w:beforeAutospacing="0" w:after="0" w:afterAutospacing="0" w:line="360" w:lineRule="auto"/>
        <w:ind w:firstLine="708"/>
        <w:jc w:val="center"/>
        <w:textAlignment w:val="baseline"/>
        <w:rPr>
          <w:rFonts w:eastAsia="Arial Unicode MS"/>
          <w:color w:val="000000"/>
          <w:kern w:val="24"/>
          <w:position w:val="1"/>
          <w:sz w:val="28"/>
          <w:szCs w:val="28"/>
          <w:lang w:val="az-Latn-AZ"/>
        </w:rPr>
      </w:pPr>
      <w:r>
        <w:rPr>
          <w:kern w:val="24"/>
          <w:sz w:val="28"/>
          <w:szCs w:val="28"/>
          <w:lang w:val="az-Latn-AZ"/>
        </w:rPr>
        <w:t>NH</w:t>
      </w:r>
      <w:r>
        <w:rPr>
          <w:kern w:val="24"/>
          <w:sz w:val="28"/>
          <w:szCs w:val="28"/>
          <w:vertAlign w:val="subscript"/>
          <w:lang w:val="az-Latn-AZ"/>
        </w:rPr>
        <w:t>3</w:t>
      </w:r>
      <w:r>
        <w:rPr>
          <w:kern w:val="24"/>
          <w:sz w:val="28"/>
          <w:szCs w:val="28"/>
          <w:lang w:val="az-Latn-AZ"/>
        </w:rPr>
        <w:t xml:space="preserve"> + H</w:t>
      </w:r>
      <w:r>
        <w:rPr>
          <w:kern w:val="24"/>
          <w:sz w:val="28"/>
          <w:szCs w:val="28"/>
          <w:vertAlign w:val="subscript"/>
          <w:lang w:val="az-Latn-AZ"/>
        </w:rPr>
        <w:t>2</w:t>
      </w:r>
      <w:r>
        <w:rPr>
          <w:kern w:val="24"/>
          <w:sz w:val="28"/>
          <w:szCs w:val="28"/>
          <w:lang w:val="az-Latn-AZ"/>
        </w:rPr>
        <w:t>O</w:t>
      </w:r>
      <w:r>
        <w:rPr>
          <w:kern w:val="24"/>
          <w:sz w:val="28"/>
          <w:szCs w:val="28"/>
          <w:vertAlign w:val="subscript"/>
          <w:lang w:val="az-Latn-AZ"/>
        </w:rPr>
        <w:t xml:space="preserve"> </w:t>
      </w:r>
      <w:r w:rsidRPr="00262B7A">
        <w:rPr>
          <w:rFonts w:ascii="Cambria Math" w:eastAsia="Arial Unicode MS" w:hAnsi="Cambria Math" w:cs="Cambria Math"/>
          <w:color w:val="000000"/>
          <w:kern w:val="24"/>
          <w:position w:val="1"/>
          <w:sz w:val="28"/>
          <w:szCs w:val="28"/>
          <w:lang w:val="az-Latn-AZ"/>
        </w:rPr>
        <w:t>⇄</w:t>
      </w:r>
      <w:r>
        <w:rPr>
          <w:rFonts w:ascii="Cambria Math" w:eastAsia="Arial Unicode MS" w:hAnsi="Cambria Math" w:cs="Cambria Math"/>
          <w:color w:val="000000"/>
          <w:kern w:val="24"/>
          <w:position w:val="1"/>
          <w:sz w:val="28"/>
          <w:szCs w:val="28"/>
          <w:lang w:val="az-Latn-AZ"/>
        </w:rPr>
        <w:t xml:space="preserve"> </w:t>
      </w:r>
      <w:r w:rsidRPr="00262B7A">
        <w:rPr>
          <w:rFonts w:eastAsia="Arial Unicode MS"/>
          <w:color w:val="000000"/>
          <w:kern w:val="24"/>
          <w:position w:val="1"/>
          <w:sz w:val="28"/>
          <w:szCs w:val="28"/>
          <w:lang w:val="az-Latn-AZ"/>
        </w:rPr>
        <w:t>NH</w:t>
      </w:r>
      <w:r w:rsidRPr="00262B7A">
        <w:rPr>
          <w:rFonts w:eastAsia="Arial Unicode MS"/>
          <w:color w:val="000000"/>
          <w:kern w:val="24"/>
          <w:position w:val="1"/>
          <w:sz w:val="28"/>
          <w:szCs w:val="28"/>
          <w:vertAlign w:val="subscript"/>
          <w:lang w:val="az-Latn-AZ"/>
        </w:rPr>
        <w:t>4</w:t>
      </w:r>
      <w:r w:rsidRPr="00262B7A">
        <w:rPr>
          <w:rFonts w:eastAsia="Arial Unicode MS"/>
          <w:color w:val="000000"/>
          <w:kern w:val="24"/>
          <w:position w:val="1"/>
          <w:sz w:val="28"/>
          <w:szCs w:val="28"/>
          <w:lang w:val="az-Latn-AZ"/>
        </w:rPr>
        <w:t>OH</w:t>
      </w:r>
    </w:p>
    <w:p w:rsidR="0076393E" w:rsidRDefault="0076393E" w:rsidP="0076393E">
      <w:pPr>
        <w:pStyle w:val="af6"/>
        <w:spacing w:before="0" w:beforeAutospacing="0" w:after="0" w:afterAutospacing="0" w:line="360" w:lineRule="auto"/>
        <w:ind w:firstLine="708"/>
        <w:jc w:val="center"/>
        <w:textAlignment w:val="baseline"/>
        <w:rPr>
          <w:rFonts w:eastAsia="Arial Unicode MS"/>
          <w:color w:val="000000"/>
          <w:kern w:val="24"/>
          <w:position w:val="1"/>
          <w:sz w:val="28"/>
          <w:szCs w:val="28"/>
          <w:vertAlign w:val="subscript"/>
          <w:lang w:val="az-Latn-AZ"/>
        </w:rPr>
      </w:pPr>
      <w:r>
        <w:rPr>
          <w:rFonts w:eastAsia="Arial Unicode MS"/>
          <w:color w:val="000000"/>
          <w:kern w:val="24"/>
          <w:position w:val="1"/>
          <w:sz w:val="28"/>
          <w:szCs w:val="28"/>
          <w:lang w:val="az-Latn-AZ"/>
        </w:rPr>
        <w:t>SO</w:t>
      </w:r>
      <w:r>
        <w:rPr>
          <w:rFonts w:eastAsia="Arial Unicode MS"/>
          <w:color w:val="000000"/>
          <w:kern w:val="24"/>
          <w:position w:val="1"/>
          <w:sz w:val="28"/>
          <w:szCs w:val="28"/>
          <w:vertAlign w:val="subscript"/>
          <w:lang w:val="az-Latn-AZ"/>
        </w:rPr>
        <w:t>2</w:t>
      </w:r>
      <w:r>
        <w:rPr>
          <w:rFonts w:eastAsia="Arial Unicode MS"/>
          <w:color w:val="000000"/>
          <w:kern w:val="24"/>
          <w:position w:val="1"/>
          <w:sz w:val="28"/>
          <w:szCs w:val="28"/>
          <w:lang w:val="az-Latn-AZ"/>
        </w:rPr>
        <w:t xml:space="preserve"> + </w:t>
      </w:r>
      <w:r w:rsidRPr="00262B7A">
        <w:rPr>
          <w:rFonts w:eastAsia="Arial Unicode MS"/>
          <w:color w:val="000000"/>
          <w:kern w:val="24"/>
          <w:position w:val="1"/>
          <w:sz w:val="28"/>
          <w:szCs w:val="28"/>
          <w:lang w:val="az-Latn-AZ"/>
        </w:rPr>
        <w:t>H</w:t>
      </w:r>
      <w:r w:rsidRPr="00262B7A">
        <w:rPr>
          <w:rFonts w:eastAsia="Arial Unicode MS"/>
          <w:color w:val="000000"/>
          <w:kern w:val="24"/>
          <w:position w:val="1"/>
          <w:sz w:val="28"/>
          <w:szCs w:val="28"/>
          <w:vertAlign w:val="subscript"/>
          <w:lang w:val="az-Latn-AZ"/>
        </w:rPr>
        <w:t>2</w:t>
      </w:r>
      <w:r w:rsidRPr="00262B7A">
        <w:rPr>
          <w:rFonts w:eastAsia="Arial Unicode MS"/>
          <w:color w:val="000000"/>
          <w:kern w:val="24"/>
          <w:position w:val="1"/>
          <w:sz w:val="28"/>
          <w:szCs w:val="28"/>
          <w:lang w:val="az-Latn-AZ"/>
        </w:rPr>
        <w:t xml:space="preserve">O </w:t>
      </w:r>
      <w:r w:rsidRPr="00262B7A">
        <w:rPr>
          <w:rFonts w:ascii="Cambria Math" w:eastAsia="Arial Unicode MS" w:hAnsi="Cambria Math" w:cs="Cambria Math"/>
          <w:color w:val="000000"/>
          <w:kern w:val="24"/>
          <w:position w:val="1"/>
          <w:sz w:val="28"/>
          <w:szCs w:val="28"/>
          <w:lang w:val="az-Latn-AZ"/>
        </w:rPr>
        <w:t>⇄</w:t>
      </w:r>
      <w:r w:rsidRPr="00262B7A">
        <w:rPr>
          <w:rFonts w:eastAsia="Arial Unicode MS"/>
          <w:color w:val="000000"/>
          <w:kern w:val="24"/>
          <w:position w:val="1"/>
          <w:sz w:val="28"/>
          <w:szCs w:val="28"/>
          <w:lang w:val="az-Latn-AZ"/>
        </w:rPr>
        <w:t xml:space="preserve"> H</w:t>
      </w:r>
      <w:r w:rsidRPr="00262B7A">
        <w:rPr>
          <w:rFonts w:eastAsia="Arial Unicode MS"/>
          <w:color w:val="000000"/>
          <w:kern w:val="24"/>
          <w:position w:val="1"/>
          <w:sz w:val="28"/>
          <w:szCs w:val="28"/>
          <w:vertAlign w:val="subscript"/>
          <w:lang w:val="az-Latn-AZ"/>
        </w:rPr>
        <w:t>2</w:t>
      </w:r>
      <w:r w:rsidRPr="00262B7A">
        <w:rPr>
          <w:rFonts w:eastAsia="Arial Unicode MS"/>
          <w:color w:val="000000"/>
          <w:kern w:val="24"/>
          <w:position w:val="1"/>
          <w:sz w:val="28"/>
          <w:szCs w:val="28"/>
          <w:lang w:val="az-Latn-AZ"/>
        </w:rPr>
        <w:t>SO</w:t>
      </w:r>
      <w:r w:rsidRPr="00262B7A">
        <w:rPr>
          <w:rFonts w:eastAsia="Arial Unicode MS"/>
          <w:color w:val="000000"/>
          <w:kern w:val="24"/>
          <w:position w:val="1"/>
          <w:sz w:val="28"/>
          <w:szCs w:val="28"/>
          <w:vertAlign w:val="subscript"/>
          <w:lang w:val="az-Latn-AZ"/>
        </w:rPr>
        <w:t>3</w:t>
      </w:r>
    </w:p>
    <w:p w:rsidR="0076393E" w:rsidRDefault="0076393E" w:rsidP="0076393E">
      <w:pPr>
        <w:pStyle w:val="af6"/>
        <w:spacing w:before="0" w:beforeAutospacing="0" w:after="0" w:afterAutospacing="0" w:line="360" w:lineRule="auto"/>
        <w:ind w:firstLine="708"/>
        <w:jc w:val="both"/>
        <w:textAlignment w:val="baseline"/>
        <w:rPr>
          <w:rFonts w:eastAsia="Arial Unicode MS"/>
          <w:color w:val="000000"/>
          <w:kern w:val="24"/>
          <w:position w:val="1"/>
          <w:sz w:val="28"/>
          <w:szCs w:val="28"/>
          <w:lang w:val="az-Latn-AZ"/>
        </w:rPr>
      </w:pPr>
      <w:r w:rsidRPr="00262B7A">
        <w:rPr>
          <w:rFonts w:eastAsia="Arial Unicode MS"/>
          <w:color w:val="000000"/>
          <w:kern w:val="24"/>
          <w:position w:val="1"/>
          <w:sz w:val="28"/>
          <w:szCs w:val="28"/>
          <w:lang w:val="az-Latn-AZ"/>
        </w:rPr>
        <w:t>T</w:t>
      </w:r>
      <w:r>
        <w:rPr>
          <w:rFonts w:eastAsia="Arial Unicode MS"/>
          <w:color w:val="000000"/>
          <w:kern w:val="24"/>
          <w:position w:val="1"/>
          <w:sz w:val="28"/>
          <w:szCs w:val="28"/>
          <w:lang w:val="az-Latn-AZ"/>
        </w:rPr>
        <w:t>emperaturun artması qazların mayelərdə həll olmasına mənfi, təzyiqin artması isə müsbət təsir göstərir.</w:t>
      </w:r>
    </w:p>
    <w:p w:rsidR="0076393E" w:rsidRDefault="0076393E" w:rsidP="0076393E">
      <w:pPr>
        <w:pStyle w:val="af6"/>
        <w:spacing w:before="0" w:beforeAutospacing="0" w:after="0" w:afterAutospacing="0" w:line="360" w:lineRule="auto"/>
        <w:ind w:firstLine="708"/>
        <w:jc w:val="both"/>
        <w:textAlignment w:val="baseline"/>
        <w:rPr>
          <w:rFonts w:eastAsia="Arial Unicode MS"/>
          <w:color w:val="000000"/>
          <w:kern w:val="24"/>
          <w:position w:val="1"/>
          <w:sz w:val="28"/>
          <w:szCs w:val="28"/>
          <w:lang w:val="az-Latn-AZ"/>
        </w:rPr>
      </w:pPr>
      <w:r>
        <w:rPr>
          <w:rFonts w:eastAsia="Arial Unicode MS"/>
          <w:color w:val="000000"/>
          <w:kern w:val="24"/>
          <w:position w:val="1"/>
          <w:sz w:val="28"/>
          <w:szCs w:val="28"/>
          <w:lang w:val="az-Latn-AZ"/>
        </w:rPr>
        <w:t>Qazların mayelərdə həll olmasının təzyiqdən asılılığı  Henri – Dalton  qanunu (1803) ilə müəyyən edilir. Qazın qatılığı təzyiqlə düz mütənasib olduğundan Henri – Dalton qanunu aşağıdakı kimi ifadə olunur: Verilmiş temperaturda qazların mayelərdə həll olması onların qaz fazasındakı təzyiqilə düz mütənasıbdir.</w:t>
      </w:r>
    </w:p>
    <w:p w:rsidR="0076393E" w:rsidRDefault="0076393E" w:rsidP="0076393E">
      <w:pPr>
        <w:pStyle w:val="af6"/>
        <w:spacing w:before="0" w:beforeAutospacing="0" w:after="0" w:afterAutospacing="0" w:line="360" w:lineRule="auto"/>
        <w:ind w:firstLine="708"/>
        <w:jc w:val="both"/>
        <w:textAlignment w:val="baseline"/>
        <w:rPr>
          <w:rFonts w:eastAsia="Arial Unicode MS"/>
          <w:color w:val="000000"/>
          <w:kern w:val="24"/>
          <w:position w:val="1"/>
          <w:sz w:val="28"/>
          <w:szCs w:val="28"/>
          <w:lang w:val="az-Latn-AZ"/>
        </w:rPr>
      </w:pPr>
      <w:r>
        <w:rPr>
          <w:rFonts w:eastAsia="Arial Unicode MS"/>
          <w:color w:val="000000"/>
          <w:kern w:val="24"/>
          <w:position w:val="1"/>
          <w:sz w:val="28"/>
          <w:szCs w:val="28"/>
          <w:lang w:val="az-Latn-AZ"/>
        </w:rPr>
        <w:t>Henri – Dalton qanununun riyazi ifadəsi aşağıdakı kimidir.</w:t>
      </w:r>
    </w:p>
    <w:p w:rsidR="0076393E" w:rsidRDefault="0076393E" w:rsidP="0076393E">
      <w:pPr>
        <w:pStyle w:val="af6"/>
        <w:spacing w:before="0" w:beforeAutospacing="0" w:after="0" w:afterAutospacing="0" w:line="360" w:lineRule="auto"/>
        <w:ind w:firstLine="708"/>
        <w:jc w:val="both"/>
        <w:textAlignment w:val="baseline"/>
        <w:rPr>
          <w:rFonts w:eastAsia="Arial Unicode MS"/>
          <w:color w:val="000000"/>
          <w:kern w:val="24"/>
          <w:position w:val="1"/>
          <w:sz w:val="28"/>
          <w:szCs w:val="28"/>
          <w:lang w:val="az-Latn-AZ"/>
        </w:rPr>
      </w:pPr>
    </w:p>
    <w:p w:rsidR="0076393E" w:rsidRDefault="0076393E" w:rsidP="0076393E">
      <w:pPr>
        <w:pStyle w:val="af6"/>
        <w:spacing w:before="0" w:beforeAutospacing="0" w:after="0" w:afterAutospacing="0" w:line="360" w:lineRule="auto"/>
        <w:ind w:firstLine="708"/>
        <w:jc w:val="center"/>
        <w:textAlignment w:val="baseline"/>
        <w:rPr>
          <w:kern w:val="24"/>
          <w:sz w:val="28"/>
          <w:szCs w:val="28"/>
          <w:lang w:val="az-Latn-AZ"/>
        </w:rPr>
      </w:pPr>
      <w:r w:rsidRPr="005642FE">
        <w:rPr>
          <w:kern w:val="24"/>
          <w:position w:val="-32"/>
          <w:sz w:val="28"/>
          <w:szCs w:val="28"/>
          <w:lang w:val="az-Latn-AZ"/>
        </w:rPr>
        <w:object w:dxaOrig="1900" w:dyaOrig="740">
          <v:shape id="_x0000_i1033" type="#_x0000_t75" style="width:95.25pt;height:36.75pt" o:ole="">
            <v:imagedata r:id="rId23" o:title=""/>
          </v:shape>
          <o:OLEObject Type="Embed" ProgID="Equation.3" ShapeID="_x0000_i1033" DrawAspect="Content" ObjectID="_1688725648" r:id="rId24"/>
        </w:object>
      </w:r>
    </w:p>
    <w:p w:rsidR="0076393E" w:rsidRDefault="0076393E" w:rsidP="0076393E">
      <w:pPr>
        <w:pStyle w:val="af6"/>
        <w:spacing w:before="0" w:beforeAutospacing="0" w:after="0" w:afterAutospacing="0" w:line="360" w:lineRule="auto"/>
        <w:ind w:firstLine="708"/>
        <w:jc w:val="center"/>
        <w:textAlignment w:val="baseline"/>
        <w:rPr>
          <w:kern w:val="24"/>
          <w:sz w:val="28"/>
          <w:szCs w:val="28"/>
          <w:lang w:val="az-Latn-AZ"/>
        </w:rPr>
      </w:pPr>
    </w:p>
    <w:p w:rsidR="0076393E" w:rsidRDefault="0076393E" w:rsidP="0076393E">
      <w:pPr>
        <w:pStyle w:val="af6"/>
        <w:spacing w:before="0" w:beforeAutospacing="0" w:after="0" w:afterAutospacing="0" w:line="360" w:lineRule="auto"/>
        <w:ind w:firstLine="708"/>
        <w:jc w:val="both"/>
        <w:textAlignment w:val="baseline"/>
        <w:rPr>
          <w:kern w:val="24"/>
          <w:sz w:val="28"/>
          <w:szCs w:val="28"/>
          <w:lang w:val="az-Latn-AZ"/>
        </w:rPr>
      </w:pPr>
      <w:r>
        <w:rPr>
          <w:kern w:val="24"/>
          <w:sz w:val="28"/>
          <w:szCs w:val="28"/>
          <w:lang w:val="az-Latn-AZ"/>
        </w:rPr>
        <w:t>Burada C</w:t>
      </w:r>
      <w:r>
        <w:rPr>
          <w:kern w:val="24"/>
          <w:sz w:val="28"/>
          <w:szCs w:val="28"/>
          <w:vertAlign w:val="subscript"/>
          <w:lang w:val="az-Latn-AZ"/>
        </w:rPr>
        <w:t>qaz</w:t>
      </w:r>
      <w:r>
        <w:rPr>
          <w:kern w:val="24"/>
          <w:sz w:val="28"/>
          <w:szCs w:val="28"/>
          <w:lang w:val="az-Latn-AZ"/>
        </w:rPr>
        <w:t xml:space="preserve"> – qaz fazada qaz molekullarının qatılığını;</w:t>
      </w:r>
    </w:p>
    <w:p w:rsidR="0076393E" w:rsidRDefault="0076393E" w:rsidP="0076393E">
      <w:pPr>
        <w:pStyle w:val="af6"/>
        <w:spacing w:before="0" w:beforeAutospacing="0" w:after="0" w:afterAutospacing="0" w:line="360" w:lineRule="auto"/>
        <w:ind w:firstLine="708"/>
        <w:jc w:val="both"/>
        <w:textAlignment w:val="baseline"/>
        <w:rPr>
          <w:kern w:val="24"/>
          <w:sz w:val="28"/>
          <w:szCs w:val="28"/>
          <w:lang w:val="az-Latn-AZ"/>
        </w:rPr>
      </w:pPr>
      <w:r>
        <w:rPr>
          <w:kern w:val="24"/>
          <w:sz w:val="28"/>
          <w:szCs w:val="28"/>
          <w:lang w:val="az-Latn-AZ"/>
        </w:rPr>
        <w:t>C – mayedə qaz molekulunun qatılığını;</w:t>
      </w:r>
    </w:p>
    <w:p w:rsidR="0076393E" w:rsidRDefault="0076393E" w:rsidP="0076393E">
      <w:pPr>
        <w:pStyle w:val="af6"/>
        <w:spacing w:before="0" w:beforeAutospacing="0" w:after="0" w:afterAutospacing="0" w:line="360" w:lineRule="auto"/>
        <w:ind w:firstLine="708"/>
        <w:jc w:val="both"/>
        <w:textAlignment w:val="baseline"/>
        <w:rPr>
          <w:kern w:val="24"/>
          <w:sz w:val="28"/>
          <w:szCs w:val="28"/>
          <w:lang w:val="az-Latn-AZ"/>
        </w:rPr>
      </w:pPr>
      <w:r>
        <w:rPr>
          <w:kern w:val="24"/>
          <w:sz w:val="28"/>
          <w:szCs w:val="28"/>
          <w:lang w:val="az-Latn-AZ"/>
        </w:rPr>
        <w:t>K və Kʹ isə sabitlərdir.</w:t>
      </w:r>
    </w:p>
    <w:p w:rsidR="0076393E" w:rsidRDefault="0076393E" w:rsidP="0076393E">
      <w:pPr>
        <w:pStyle w:val="af6"/>
        <w:spacing w:before="0" w:beforeAutospacing="0" w:after="0" w:afterAutospacing="0" w:line="360" w:lineRule="auto"/>
        <w:ind w:firstLine="708"/>
        <w:jc w:val="both"/>
        <w:textAlignment w:val="baseline"/>
        <w:rPr>
          <w:kern w:val="24"/>
          <w:sz w:val="28"/>
          <w:szCs w:val="28"/>
          <w:lang w:val="az-Latn-AZ"/>
        </w:rPr>
      </w:pPr>
      <w:r>
        <w:rPr>
          <w:kern w:val="24"/>
          <w:sz w:val="28"/>
          <w:szCs w:val="28"/>
          <w:lang w:val="az-Latn-AZ"/>
        </w:rPr>
        <w:t>Henri – Dalton qanunu yalnız məhlulda qazın molekulyar tərkibi dəyişmədiyi, yəni, onun məhlulda həll olması zəif olduğu hallar üçün tətbiq edilir. Lakin qazların məhlulda güclü surətdə həll olaraq, hidrat əmələ gətirdiyi və ya ionlara dissosiasiya etdiyi hallarda Henri – Dalton qanunu özünü doğrultmur.</w:t>
      </w:r>
    </w:p>
    <w:p w:rsidR="0076393E" w:rsidRDefault="0076393E" w:rsidP="0076393E">
      <w:pPr>
        <w:pStyle w:val="af6"/>
        <w:spacing w:before="0" w:beforeAutospacing="0" w:after="0" w:afterAutospacing="0" w:line="360" w:lineRule="auto"/>
        <w:ind w:firstLine="708"/>
        <w:jc w:val="both"/>
        <w:textAlignment w:val="baseline"/>
        <w:rPr>
          <w:kern w:val="24"/>
          <w:sz w:val="28"/>
          <w:szCs w:val="28"/>
          <w:lang w:val="az-Latn-AZ"/>
        </w:rPr>
      </w:pPr>
      <w:r w:rsidRPr="004D38CF">
        <w:rPr>
          <w:kern w:val="24"/>
          <w:sz w:val="28"/>
          <w:szCs w:val="28"/>
          <w:lang w:val="az-Latn-AZ"/>
        </w:rPr>
        <w:t>İndi isə ikinci xüsusi hal olan</w:t>
      </w:r>
      <w:r>
        <w:rPr>
          <w:b/>
          <w:kern w:val="24"/>
          <w:sz w:val="28"/>
          <w:szCs w:val="28"/>
          <w:lang w:val="az-Latn-AZ"/>
        </w:rPr>
        <w:t xml:space="preserve"> q</w:t>
      </w:r>
      <w:r w:rsidRPr="008E296A">
        <w:rPr>
          <w:b/>
          <w:kern w:val="24"/>
          <w:sz w:val="28"/>
          <w:szCs w:val="28"/>
          <w:lang w:val="az-Latn-AZ"/>
        </w:rPr>
        <w:t xml:space="preserve">azların </w:t>
      </w:r>
      <w:r>
        <w:rPr>
          <w:b/>
          <w:kern w:val="24"/>
          <w:sz w:val="28"/>
          <w:szCs w:val="28"/>
          <w:lang w:val="az-Latn-AZ"/>
        </w:rPr>
        <w:t>qanda</w:t>
      </w:r>
      <w:r w:rsidRPr="008E296A">
        <w:rPr>
          <w:b/>
          <w:kern w:val="24"/>
          <w:sz w:val="28"/>
          <w:szCs w:val="28"/>
          <w:lang w:val="az-Latn-AZ"/>
        </w:rPr>
        <w:t xml:space="preserve"> həll olmasını </w:t>
      </w:r>
      <w:r w:rsidRPr="004D38CF">
        <w:rPr>
          <w:kern w:val="24"/>
          <w:sz w:val="28"/>
          <w:szCs w:val="28"/>
          <w:lang w:val="az-Latn-AZ"/>
        </w:rPr>
        <w:t>nəzərdən keçirək</w:t>
      </w:r>
      <w:r>
        <w:rPr>
          <w:kern w:val="24"/>
          <w:sz w:val="28"/>
          <w:szCs w:val="28"/>
          <w:lang w:val="az-Latn-AZ"/>
        </w:rPr>
        <w:t>:</w:t>
      </w:r>
    </w:p>
    <w:p w:rsidR="0076393E" w:rsidRDefault="0076393E" w:rsidP="0076393E">
      <w:pPr>
        <w:pStyle w:val="af6"/>
        <w:spacing w:before="0" w:beforeAutospacing="0" w:after="0" w:afterAutospacing="0" w:line="360" w:lineRule="auto"/>
        <w:ind w:firstLine="708"/>
        <w:jc w:val="both"/>
        <w:textAlignment w:val="baseline"/>
        <w:rPr>
          <w:kern w:val="24"/>
          <w:sz w:val="28"/>
          <w:szCs w:val="28"/>
          <w:lang w:val="az-Latn-AZ"/>
        </w:rPr>
      </w:pPr>
      <w:r>
        <w:rPr>
          <w:kern w:val="24"/>
          <w:sz w:val="28"/>
          <w:szCs w:val="28"/>
          <w:lang w:val="az-Latn-AZ"/>
        </w:rPr>
        <w:t xml:space="preserve">Kimyəvi təbiətinə əsasən qana mürəkkəb tərkibə malik olan sulu məhlul kimi baxıla bilər. Onun maye hissəsinin təxminən 90 % - i sudan ibarətdir. Qanın xarakter xüsusiyyətlərindən biri onun özündə müxtəlif qazları həll edə bilməsidir. Bu proses qanın tərkibində hemoqlobinin olması  ilə əlaqədardır. çünki qanda qazların həll olma </w:t>
      </w:r>
      <w:r>
        <w:rPr>
          <w:kern w:val="24"/>
          <w:sz w:val="28"/>
          <w:szCs w:val="28"/>
          <w:lang w:val="az-Latn-AZ"/>
        </w:rPr>
        <w:lastRenderedPageBreak/>
        <w:t>proesi, adətən, onlara hemoqlobin molekulunun, daha dəqiq desək, bu molekulun mərkəzini təşkil edən Fe</w:t>
      </w:r>
      <w:r>
        <w:rPr>
          <w:kern w:val="24"/>
          <w:sz w:val="28"/>
          <w:szCs w:val="28"/>
          <w:vertAlign w:val="superscript"/>
          <w:lang w:val="az-Latn-AZ"/>
        </w:rPr>
        <w:t>2+</w:t>
      </w:r>
      <w:r>
        <w:rPr>
          <w:kern w:val="24"/>
          <w:sz w:val="28"/>
          <w:szCs w:val="28"/>
          <w:lang w:val="az-Latn-AZ"/>
        </w:rPr>
        <w:t xml:space="preserve"> ionunun arasında baş verən müəyyən qarşılıqlı kimyəvi təsirə əsaslanır.</w:t>
      </w:r>
    </w:p>
    <w:p w:rsidR="0076393E" w:rsidRDefault="0076393E" w:rsidP="0076393E">
      <w:pPr>
        <w:pStyle w:val="af6"/>
        <w:spacing w:before="0" w:beforeAutospacing="0" w:after="0" w:afterAutospacing="0" w:line="360" w:lineRule="auto"/>
        <w:ind w:firstLine="708"/>
        <w:jc w:val="both"/>
        <w:textAlignment w:val="baseline"/>
        <w:rPr>
          <w:kern w:val="24"/>
          <w:sz w:val="28"/>
          <w:szCs w:val="28"/>
          <w:lang w:val="az-Latn-AZ"/>
        </w:rPr>
      </w:pPr>
      <w:r>
        <w:rPr>
          <w:kern w:val="24"/>
          <w:sz w:val="28"/>
          <w:szCs w:val="28"/>
          <w:lang w:val="az-Latn-AZ"/>
        </w:rPr>
        <w:t>Müxtəlif qazların qanda həll olması dedikdə, ilk növbədə, atmosferin tərkibini təşkil edən qazlr nəzərdə tutulur.</w:t>
      </w:r>
    </w:p>
    <w:p w:rsidR="0076393E" w:rsidRDefault="0076393E" w:rsidP="0076393E">
      <w:pPr>
        <w:pStyle w:val="af6"/>
        <w:spacing w:before="0" w:beforeAutospacing="0" w:after="0" w:afterAutospacing="0" w:line="360" w:lineRule="auto"/>
        <w:ind w:firstLine="708"/>
        <w:jc w:val="both"/>
        <w:textAlignment w:val="baseline"/>
        <w:rPr>
          <w:kern w:val="24"/>
          <w:sz w:val="28"/>
          <w:szCs w:val="28"/>
          <w:lang w:val="az-Latn-AZ"/>
        </w:rPr>
      </w:pPr>
      <w:r>
        <w:rPr>
          <w:kern w:val="24"/>
          <w:sz w:val="28"/>
          <w:szCs w:val="28"/>
          <w:lang w:val="az-Latn-AZ"/>
        </w:rPr>
        <w:t>Qanda yaxşı həll olan qazlardan biri oksigendir. Qanda oksigenin həll olması təmiz suya nisbətən təxminən 30 dəfə artıqdır. Yəni, atmosferlə tarazlıqda olan 1 l suda 25</w:t>
      </w:r>
      <w:r>
        <w:rPr>
          <w:kern w:val="24"/>
          <w:sz w:val="28"/>
          <w:szCs w:val="28"/>
          <w:vertAlign w:val="superscript"/>
          <w:lang w:val="az-Latn-AZ"/>
        </w:rPr>
        <w:t>0</w:t>
      </w:r>
      <w:r>
        <w:rPr>
          <w:kern w:val="24"/>
          <w:sz w:val="28"/>
          <w:szCs w:val="28"/>
          <w:lang w:val="az-Latn-AZ"/>
        </w:rPr>
        <w:t>C temperatur və 1 atm. təzyiqdə cəmi 6,59 sm</w:t>
      </w:r>
      <w:r>
        <w:rPr>
          <w:kern w:val="24"/>
          <w:sz w:val="28"/>
          <w:szCs w:val="28"/>
          <w:vertAlign w:val="superscript"/>
          <w:lang w:val="az-Latn-AZ"/>
        </w:rPr>
        <w:t>3</w:t>
      </w:r>
      <w:r>
        <w:rPr>
          <w:kern w:val="24"/>
          <w:sz w:val="28"/>
          <w:szCs w:val="28"/>
          <w:lang w:val="az-Latn-AZ"/>
        </w:rPr>
        <w:t xml:space="preserve"> oksigen həll olduğu halda, eyni şəraitdə 1l insan qanında 200 sm</w:t>
      </w:r>
      <w:r>
        <w:rPr>
          <w:kern w:val="24"/>
          <w:sz w:val="28"/>
          <w:szCs w:val="28"/>
          <w:vertAlign w:val="superscript"/>
          <w:lang w:val="az-Latn-AZ"/>
        </w:rPr>
        <w:t>3</w:t>
      </w:r>
      <w:r>
        <w:rPr>
          <w:kern w:val="24"/>
          <w:sz w:val="28"/>
          <w:szCs w:val="28"/>
          <w:lang w:val="az-Latn-AZ"/>
        </w:rPr>
        <w:t xml:space="preserve"> oksigen həll olur. Qanda həll olan oksigen ağciyərlərdən toxumalara nəql edilir və burada ayrılaraq, bioyanma prosesində iştirak etməklə, orqanizmi enerji ilə təmin edir.</w:t>
      </w:r>
    </w:p>
    <w:p w:rsidR="0076393E" w:rsidRDefault="0076393E" w:rsidP="0076393E">
      <w:pPr>
        <w:pStyle w:val="af6"/>
        <w:spacing w:before="0" w:beforeAutospacing="0" w:after="0" w:afterAutospacing="0" w:line="360" w:lineRule="auto"/>
        <w:ind w:firstLine="708"/>
        <w:jc w:val="both"/>
        <w:textAlignment w:val="baseline"/>
        <w:rPr>
          <w:kern w:val="24"/>
          <w:sz w:val="28"/>
          <w:szCs w:val="28"/>
          <w:lang w:val="az-Latn-AZ"/>
        </w:rPr>
      </w:pPr>
      <w:r w:rsidRPr="003552F5">
        <w:rPr>
          <w:b/>
          <w:kern w:val="24"/>
          <w:sz w:val="28"/>
          <w:szCs w:val="28"/>
          <w:lang w:val="az-Latn-AZ"/>
        </w:rPr>
        <w:t>Bioyanma</w:t>
      </w:r>
      <w:r>
        <w:rPr>
          <w:kern w:val="24"/>
          <w:sz w:val="28"/>
          <w:szCs w:val="28"/>
          <w:lang w:val="az-Latn-AZ"/>
        </w:rPr>
        <w:t xml:space="preserve"> proseslərinin məhsullarından biri olan karbon qazı əmələ gəldikcə, oqanizmi tərk etməlidir. Damarlarda nisbətən yüksək parsial təzyiq yarandığından, karbon qazı da qanda həll olur, yəni hemoqlobinə bağlanır. Sonta isə toxumalardan ağciyərlərə gətirilir. Burada parsial </w:t>
      </w:r>
      <w:r>
        <w:rPr>
          <w:kern w:val="24"/>
          <w:sz w:val="28"/>
          <w:szCs w:val="28"/>
          <w:lang w:val="az-Latn-AZ"/>
        </w:rPr>
        <w:lastRenderedPageBreak/>
        <w:t>təzyiq nisbətən az olduğundan, karbon qazı qandan ayrılaraq, nəfəsvermə zamanı xaric olunur. Deməli, müəyyən şəraitdə qan karbon qazını da həll edir.</w:t>
      </w:r>
    </w:p>
    <w:p w:rsidR="0076393E" w:rsidRDefault="0076393E" w:rsidP="0076393E">
      <w:pPr>
        <w:pStyle w:val="af6"/>
        <w:spacing w:before="0" w:beforeAutospacing="0" w:after="0" w:afterAutospacing="0" w:line="360" w:lineRule="auto"/>
        <w:ind w:firstLine="708"/>
        <w:jc w:val="both"/>
        <w:textAlignment w:val="baseline"/>
        <w:rPr>
          <w:kern w:val="24"/>
          <w:sz w:val="28"/>
          <w:szCs w:val="28"/>
          <w:lang w:val="az-Latn-AZ"/>
        </w:rPr>
      </w:pPr>
      <w:r>
        <w:rPr>
          <w:kern w:val="24"/>
          <w:sz w:val="28"/>
          <w:szCs w:val="28"/>
          <w:lang w:val="az-Latn-AZ"/>
        </w:rPr>
        <w:t xml:space="preserve">Üçüncü xüsusi hala, yəni, </w:t>
      </w:r>
      <w:r w:rsidRPr="003552F5">
        <w:rPr>
          <w:b/>
          <w:kern w:val="24"/>
          <w:sz w:val="28"/>
          <w:szCs w:val="28"/>
          <w:lang w:val="az-Latn-AZ"/>
        </w:rPr>
        <w:t>mayelərin mayelərdə həll olmasına</w:t>
      </w:r>
      <w:r>
        <w:rPr>
          <w:kern w:val="24"/>
          <w:sz w:val="28"/>
          <w:szCs w:val="28"/>
          <w:lang w:val="az-Latn-AZ"/>
        </w:rPr>
        <w:t xml:space="preserve"> nəzər salsaq, görərik ki, mayelərin bir – birində həll olması onların təbiətindən asılıdır. Bəzi mayelərin qarşılıqlı həll olması bütün nisbətlərdə ( </w:t>
      </w:r>
      <w:r w:rsidRPr="00D15F57">
        <w:rPr>
          <w:b/>
          <w:kern w:val="24"/>
          <w:sz w:val="28"/>
          <w:szCs w:val="28"/>
          <w:lang w:val="az-Latn-AZ"/>
        </w:rPr>
        <w:t>qeyri – məhdud</w:t>
      </w:r>
      <w:r>
        <w:rPr>
          <w:kern w:val="24"/>
          <w:sz w:val="28"/>
          <w:szCs w:val="28"/>
          <w:lang w:val="az-Latn-AZ"/>
        </w:rPr>
        <w:t>) mümkündür. Su və spirtin bir birində həll olması buna misal ola bilər. Onların yaxşı həll olması  molekulları arasında hidrogen rabitəsinin əmələ gəlməsilə əlaqədardır.</w:t>
      </w:r>
    </w:p>
    <w:p w:rsidR="0076393E" w:rsidRDefault="0076393E" w:rsidP="0076393E">
      <w:pPr>
        <w:pStyle w:val="af6"/>
        <w:spacing w:before="0" w:beforeAutospacing="0" w:after="0" w:afterAutospacing="0" w:line="360" w:lineRule="auto"/>
        <w:ind w:firstLine="708"/>
        <w:jc w:val="both"/>
        <w:textAlignment w:val="baseline"/>
        <w:rPr>
          <w:kern w:val="24"/>
          <w:sz w:val="28"/>
          <w:szCs w:val="28"/>
          <w:lang w:val="az-Latn-AZ"/>
        </w:rPr>
      </w:pPr>
      <w:r>
        <w:rPr>
          <w:kern w:val="24"/>
          <w:sz w:val="28"/>
          <w:szCs w:val="28"/>
          <w:lang w:val="az-Latn-AZ"/>
        </w:rPr>
        <w:t xml:space="preserve">Bəzi mayelər bir – birində çox </w:t>
      </w:r>
      <w:r w:rsidRPr="00D15F57">
        <w:rPr>
          <w:b/>
          <w:kern w:val="24"/>
          <w:sz w:val="28"/>
          <w:szCs w:val="28"/>
          <w:lang w:val="az-Latn-AZ"/>
        </w:rPr>
        <w:t>zəif</w:t>
      </w:r>
      <w:r>
        <w:rPr>
          <w:kern w:val="24"/>
          <w:sz w:val="28"/>
          <w:szCs w:val="28"/>
          <w:lang w:val="az-Latn-AZ"/>
        </w:rPr>
        <w:t xml:space="preserve"> həll olur. Məsələn, efirin suda həll olması çox zəifdir. </w:t>
      </w:r>
    </w:p>
    <w:p w:rsidR="0076393E" w:rsidRDefault="0076393E" w:rsidP="0076393E">
      <w:pPr>
        <w:pStyle w:val="af6"/>
        <w:spacing w:before="0" w:beforeAutospacing="0" w:after="0" w:afterAutospacing="0" w:line="360" w:lineRule="auto"/>
        <w:ind w:firstLine="708"/>
        <w:jc w:val="both"/>
        <w:textAlignment w:val="baseline"/>
        <w:rPr>
          <w:kern w:val="24"/>
          <w:sz w:val="28"/>
          <w:szCs w:val="28"/>
          <w:lang w:val="az-Latn-AZ"/>
        </w:rPr>
      </w:pPr>
      <w:r>
        <w:rPr>
          <w:kern w:val="24"/>
          <w:sz w:val="28"/>
          <w:szCs w:val="28"/>
          <w:lang w:val="az-Latn-AZ"/>
        </w:rPr>
        <w:t xml:space="preserve">Üçüncü qrup mayelər arasında qarşılıqlı həllolma praktik olaraq getmir. Buna su və kerosin ola bilər. Bir mayenin digərində </w:t>
      </w:r>
      <w:r w:rsidRPr="00227F43">
        <w:rPr>
          <w:b/>
          <w:kern w:val="24"/>
          <w:sz w:val="28"/>
          <w:szCs w:val="28"/>
          <w:lang w:val="az-Latn-AZ"/>
        </w:rPr>
        <w:t>qismən həll olması</w:t>
      </w:r>
      <w:r>
        <w:rPr>
          <w:kern w:val="24"/>
          <w:sz w:val="28"/>
          <w:szCs w:val="28"/>
          <w:lang w:val="az-Latn-AZ"/>
        </w:rPr>
        <w:t xml:space="preserve"> zamanı həmişə iki məhlul alınır. Məsələn, efirin suda həll olması ilə yanaşı, eyni zamanda su da müəyyən dərəcədə efirdə həll olaraq, məhlul əmələ gətirir.</w:t>
      </w:r>
    </w:p>
    <w:p w:rsidR="0076393E" w:rsidRDefault="0076393E" w:rsidP="0076393E">
      <w:pPr>
        <w:pStyle w:val="af6"/>
        <w:spacing w:before="0" w:beforeAutospacing="0" w:after="0" w:afterAutospacing="0" w:line="360" w:lineRule="auto"/>
        <w:ind w:firstLine="708"/>
        <w:jc w:val="both"/>
        <w:textAlignment w:val="baseline"/>
        <w:rPr>
          <w:kern w:val="24"/>
          <w:sz w:val="28"/>
          <w:szCs w:val="28"/>
          <w:lang w:val="az-Latn-AZ"/>
        </w:rPr>
      </w:pPr>
      <w:r>
        <w:rPr>
          <w:kern w:val="24"/>
          <w:sz w:val="28"/>
          <w:szCs w:val="28"/>
          <w:lang w:val="az-Latn-AZ"/>
        </w:rPr>
        <w:t xml:space="preserve">Mayelərin qarşılıqlı həll olmasına adətən temperatur müsbət təsir göstərir. Temperaturun artması ilə həllolma </w:t>
      </w:r>
      <w:r>
        <w:rPr>
          <w:kern w:val="24"/>
          <w:sz w:val="28"/>
          <w:szCs w:val="28"/>
          <w:lang w:val="az-Latn-AZ"/>
        </w:rPr>
        <w:lastRenderedPageBreak/>
        <w:t>artdığı üçün müəyyən yüksək temperaturda mayelərin tam qarşılıqlı həll olması baş verir. Bu temperatur həmin mayelərin bir – birində həll olmasının böhran temperaturu adlanır. Hər bir konkret halda böhran temperaturundan yuxarı temperaturda təbəqələşmə getmir. Məsələn, 168</w:t>
      </w:r>
      <w:r>
        <w:rPr>
          <w:kern w:val="24"/>
          <w:sz w:val="28"/>
          <w:szCs w:val="28"/>
          <w:vertAlign w:val="superscript"/>
          <w:lang w:val="az-Latn-AZ"/>
        </w:rPr>
        <w:t>0</w:t>
      </w:r>
      <w:r>
        <w:rPr>
          <w:kern w:val="24"/>
          <w:sz w:val="28"/>
          <w:szCs w:val="28"/>
          <w:lang w:val="az-Latn-AZ"/>
        </w:rPr>
        <w:t>C – yə qədər “su – anilin” sistemində iki təbəqə əmələ gəlir. Temperatur artdıqca, hər iki məhlulun qatılığı artır və 168</w:t>
      </w:r>
      <w:r>
        <w:rPr>
          <w:kern w:val="24"/>
          <w:sz w:val="28"/>
          <w:szCs w:val="28"/>
          <w:vertAlign w:val="superscript"/>
          <w:lang w:val="az-Latn-AZ"/>
        </w:rPr>
        <w:t>0</w:t>
      </w:r>
      <w:r>
        <w:rPr>
          <w:kern w:val="24"/>
          <w:sz w:val="28"/>
          <w:szCs w:val="28"/>
          <w:lang w:val="az-Latn-AZ"/>
        </w:rPr>
        <w:t>C – də  bərabərləşir. Bununla da onların təbəqələşməsi aradan qalxır və onlar bir – birində bütün nisbətlərdə həll olurlar.</w:t>
      </w:r>
    </w:p>
    <w:p w:rsidR="0076393E" w:rsidRDefault="0076393E" w:rsidP="0076393E">
      <w:pPr>
        <w:pStyle w:val="af6"/>
        <w:spacing w:before="0" w:beforeAutospacing="0" w:after="0" w:afterAutospacing="0" w:line="360" w:lineRule="auto"/>
        <w:ind w:firstLine="708"/>
        <w:jc w:val="both"/>
        <w:textAlignment w:val="baseline"/>
        <w:rPr>
          <w:kern w:val="24"/>
          <w:sz w:val="28"/>
          <w:szCs w:val="28"/>
          <w:lang w:val="az-Latn-AZ"/>
        </w:rPr>
      </w:pPr>
      <w:r>
        <w:rPr>
          <w:kern w:val="24"/>
          <w:sz w:val="28"/>
          <w:szCs w:val="28"/>
          <w:lang w:val="az-Latn-AZ"/>
        </w:rPr>
        <w:t>Təzyiq mayelərin qarşılıqlı həll olmasına zəif təsir göstərir. Yalnız yüksək təzyiqdə həllolma artır.</w:t>
      </w:r>
    </w:p>
    <w:p w:rsidR="0076393E" w:rsidRPr="00F30D54" w:rsidRDefault="0076393E" w:rsidP="0076393E">
      <w:pPr>
        <w:pStyle w:val="af6"/>
        <w:spacing w:before="0" w:beforeAutospacing="0" w:after="0" w:afterAutospacing="0" w:line="360" w:lineRule="auto"/>
        <w:ind w:firstLine="708"/>
        <w:jc w:val="both"/>
        <w:textAlignment w:val="baseline"/>
        <w:rPr>
          <w:kern w:val="24"/>
          <w:sz w:val="28"/>
          <w:szCs w:val="28"/>
          <w:lang w:val="az-Latn-AZ"/>
        </w:rPr>
      </w:pPr>
      <w:r w:rsidRPr="008D153B">
        <w:rPr>
          <w:b/>
          <w:kern w:val="24"/>
          <w:sz w:val="28"/>
          <w:szCs w:val="28"/>
          <w:lang w:val="az-Latn-AZ"/>
        </w:rPr>
        <w:t>Bərk maddələrin mayelərdə həll olması</w:t>
      </w:r>
      <w:r>
        <w:rPr>
          <w:kern w:val="24"/>
          <w:sz w:val="28"/>
          <w:szCs w:val="28"/>
          <w:lang w:val="az-Latn-AZ"/>
        </w:rPr>
        <w:t xml:space="preserve"> ilə əmələ gələn məhlullar, ümumiyyətlə məhlulların daha gemiş yayılmış növüdür. Bu halda həlledici və həll olan maddə molekulları arasında nisbətən güclü kimyəvi qarşılıqlı təsir olur ki, bu da canlı və cansız aləm üçün böyük əhəmiyyət kəsb edir. Bərk maddələrin mayelərdə həllolma xarakteri həlledici ilə həll olan maddənin təbiətindən, temperaturdan və təzyiqdən asılıdır.</w:t>
      </w:r>
    </w:p>
    <w:p w:rsidR="0076393E" w:rsidRPr="00EF19DA" w:rsidRDefault="0076393E" w:rsidP="0076393E">
      <w:pPr>
        <w:spacing w:line="360" w:lineRule="auto"/>
        <w:ind w:firstLine="708"/>
        <w:jc w:val="both"/>
        <w:rPr>
          <w:sz w:val="28"/>
          <w:szCs w:val="28"/>
          <w:lang w:val="az-Latn-AZ"/>
        </w:rPr>
      </w:pPr>
      <w:r w:rsidRPr="00EF19DA">
        <w:rPr>
          <w:sz w:val="28"/>
          <w:szCs w:val="28"/>
          <w:lang w:val="az-Latn-AZ"/>
        </w:rPr>
        <w:lastRenderedPageBreak/>
        <w:t>Məhlulların fiziki nəzəriyyəsinə görə (S.Arrenius, V.Ostvald, U.Vant-Hoff) həllolmaya həll olan maddə hissəciklərinin həlledicinin bütün həcmində bərabər paylanması kimi baxılır. Belə qəbul edilir ki, həlledici təsirsiz mühitdir.</w:t>
      </w:r>
    </w:p>
    <w:p w:rsidR="0076393E" w:rsidRPr="00EF19DA" w:rsidRDefault="0076393E" w:rsidP="0076393E">
      <w:pPr>
        <w:spacing w:line="360" w:lineRule="auto"/>
        <w:jc w:val="both"/>
        <w:rPr>
          <w:sz w:val="28"/>
          <w:szCs w:val="28"/>
          <w:lang w:val="az-Latn-AZ"/>
        </w:rPr>
      </w:pPr>
      <w:r w:rsidRPr="00EF19DA">
        <w:rPr>
          <w:sz w:val="28"/>
          <w:szCs w:val="28"/>
          <w:lang w:val="az-Latn-AZ"/>
        </w:rPr>
        <w:tab/>
        <w:t>Məlulların kimyəvi nəzəriyyəsinin tərəfdarlarının fikrinə görə (D.Mendeleyev, İ.Kablukov, N.Kurnakov) həlledici ilə həll olan maddə arasında kimyəvi qarşılıqlı təsir mövcud olur və hidrat tipli davamsız birləşmələr əmələ gəlir.</w:t>
      </w:r>
    </w:p>
    <w:p w:rsidR="0076393E" w:rsidRDefault="0076393E" w:rsidP="0076393E">
      <w:pPr>
        <w:spacing w:line="360" w:lineRule="auto"/>
        <w:jc w:val="both"/>
        <w:rPr>
          <w:sz w:val="28"/>
          <w:szCs w:val="28"/>
          <w:lang w:val="az-Latn-AZ"/>
        </w:rPr>
      </w:pPr>
      <w:r w:rsidRPr="00EF19DA">
        <w:rPr>
          <w:sz w:val="28"/>
          <w:szCs w:val="28"/>
          <w:lang w:val="az-Latn-AZ"/>
        </w:rPr>
        <w:tab/>
        <w:t>Həllolmanın müasir nəzəriyyəsi həm fiziki, həm də kimyəvi nöqteyi-nəzərləri birləşdirir və eyni zamanda həllolma prosesinə polyarlığı bir-birindən fərqlənən hissəciklər arasında qarşılıqlı təsir kimi baxılır.</w:t>
      </w:r>
    </w:p>
    <w:p w:rsidR="0076393E" w:rsidRDefault="0076393E" w:rsidP="0076393E">
      <w:pPr>
        <w:spacing w:line="360" w:lineRule="auto"/>
        <w:ind w:firstLine="708"/>
        <w:jc w:val="both"/>
        <w:rPr>
          <w:sz w:val="28"/>
          <w:szCs w:val="28"/>
          <w:lang w:val="az-Latn-AZ"/>
        </w:rPr>
      </w:pPr>
      <w:r>
        <w:rPr>
          <w:sz w:val="28"/>
          <w:szCs w:val="28"/>
          <w:lang w:val="az-Latn-AZ"/>
        </w:rPr>
        <w:t xml:space="preserve">Həllolma prosesində sistemin entalpiyası çoxala və ya azala bilər. Həm də onun dəyişməsi sistemin daxili enerjisinin (∆U) dəyişməsindən və sistemin gördüyü işdən (P∆V) asılıdır. Əgər maddənin həll olması zamanı ümumi ümumi həcmin dəyişməsi nəzərə alıinmazsa, həllolma prosesində daxili enerjinin dəyişməsi halledici rola malik ola </w:t>
      </w:r>
      <w:r>
        <w:rPr>
          <w:sz w:val="28"/>
          <w:szCs w:val="28"/>
          <w:lang w:val="az-Latn-AZ"/>
        </w:rPr>
        <w:lastRenderedPageBreak/>
        <w:t>bilər. Bu halda həll olma entalpiyası (∆H</w:t>
      </w:r>
      <w:r>
        <w:rPr>
          <w:sz w:val="28"/>
          <w:szCs w:val="28"/>
          <w:vertAlign w:val="subscript"/>
          <w:lang w:val="az-Latn-AZ"/>
        </w:rPr>
        <w:t>həll</w:t>
      </w:r>
      <w:r>
        <w:rPr>
          <w:sz w:val="28"/>
          <w:szCs w:val="28"/>
          <w:lang w:val="az-Latn-AZ"/>
        </w:rPr>
        <w:t>) maddənin ilkin quruluşunun dağılmasına sərf olunan enerji (E</w:t>
      </w:r>
      <w:r>
        <w:rPr>
          <w:sz w:val="28"/>
          <w:szCs w:val="28"/>
          <w:vertAlign w:val="subscript"/>
          <w:lang w:val="az-Latn-AZ"/>
        </w:rPr>
        <w:t>qur.</w:t>
      </w:r>
      <w:r>
        <w:rPr>
          <w:sz w:val="28"/>
          <w:szCs w:val="28"/>
          <w:lang w:val="az-Latn-AZ"/>
        </w:rPr>
        <w:t>) ilə, həll olan maddə molekullarının və ya ionlarının həlledici molekulları ilə solvatlaşması nəticəsində ayrılan enerjinin (E</w:t>
      </w:r>
      <w:r>
        <w:rPr>
          <w:sz w:val="28"/>
          <w:szCs w:val="28"/>
          <w:vertAlign w:val="subscript"/>
          <w:lang w:val="az-Latn-AZ"/>
        </w:rPr>
        <w:t>solv</w:t>
      </w:r>
      <w:r>
        <w:rPr>
          <w:sz w:val="28"/>
          <w:szCs w:val="28"/>
          <w:lang w:val="az-Latn-AZ"/>
        </w:rPr>
        <w:t xml:space="preserve">) fərqinə asasən müəyyənləşməlidir: </w:t>
      </w:r>
    </w:p>
    <w:p w:rsidR="0076393E" w:rsidRDefault="0076393E" w:rsidP="0076393E">
      <w:pPr>
        <w:spacing w:line="360" w:lineRule="auto"/>
        <w:jc w:val="center"/>
        <w:rPr>
          <w:sz w:val="28"/>
          <w:szCs w:val="28"/>
          <w:lang w:val="az-Latn-AZ"/>
        </w:rPr>
      </w:pPr>
      <w:r w:rsidRPr="00D85ABB">
        <w:rPr>
          <w:position w:val="-14"/>
          <w:sz w:val="28"/>
          <w:szCs w:val="28"/>
          <w:lang w:val="az-Latn-AZ"/>
        </w:rPr>
        <w:object w:dxaOrig="2020" w:dyaOrig="380">
          <v:shape id="_x0000_i1034" type="#_x0000_t75" style="width:153.75pt;height:28.5pt" o:ole="">
            <v:imagedata r:id="rId25" o:title=""/>
          </v:shape>
          <o:OLEObject Type="Embed" ProgID="Equation.3" ShapeID="_x0000_i1034" DrawAspect="Content" ObjectID="_1688725649" r:id="rId26"/>
        </w:object>
      </w:r>
    </w:p>
    <w:p w:rsidR="0076393E" w:rsidRPr="00EF19DA" w:rsidRDefault="0076393E" w:rsidP="0076393E">
      <w:pPr>
        <w:spacing w:line="360" w:lineRule="auto"/>
        <w:ind w:firstLine="708"/>
        <w:jc w:val="both"/>
        <w:rPr>
          <w:sz w:val="28"/>
          <w:szCs w:val="28"/>
          <w:lang w:val="az-Latn-AZ"/>
        </w:rPr>
      </w:pPr>
      <w:r>
        <w:rPr>
          <w:sz w:val="28"/>
          <w:szCs w:val="28"/>
          <w:lang w:val="az-Latn-AZ"/>
        </w:rPr>
        <w:t>Başqa sözlə maddənin həll olması zamanı sistemin entolpiyasının dəyişməsi onun quruluşunun dağılması nəticəsində dəyişməsi (∆H</w:t>
      </w:r>
      <w:r>
        <w:rPr>
          <w:sz w:val="28"/>
          <w:szCs w:val="28"/>
          <w:vertAlign w:val="subscript"/>
          <w:lang w:val="az-Latn-AZ"/>
        </w:rPr>
        <w:t>qur.</w:t>
      </w:r>
      <w:r>
        <w:rPr>
          <w:sz w:val="28"/>
          <w:szCs w:val="28"/>
          <w:lang w:val="az-Latn-AZ"/>
        </w:rPr>
        <w:t>) ilə hissəciklərin həlledici ilə solvatlaşması hesabına dəyişməsinin (∆H</w:t>
      </w:r>
      <w:r>
        <w:rPr>
          <w:sz w:val="28"/>
          <w:szCs w:val="28"/>
          <w:vertAlign w:val="subscript"/>
          <w:lang w:val="az-Latn-AZ"/>
        </w:rPr>
        <w:t>solv.</w:t>
      </w:r>
      <w:r>
        <w:rPr>
          <w:sz w:val="28"/>
          <w:szCs w:val="28"/>
          <w:lang w:val="az-Latn-AZ"/>
        </w:rPr>
        <w:t>) cəmi ilə səciyyələnir.</w:t>
      </w:r>
    </w:p>
    <w:p w:rsidR="0076393E" w:rsidRDefault="0076393E" w:rsidP="0076393E">
      <w:pPr>
        <w:pStyle w:val="af6"/>
        <w:spacing w:before="0" w:beforeAutospacing="0" w:after="0" w:afterAutospacing="0" w:line="360" w:lineRule="auto"/>
        <w:jc w:val="center"/>
        <w:textAlignment w:val="baseline"/>
        <w:rPr>
          <w:sz w:val="28"/>
          <w:szCs w:val="28"/>
          <w:lang w:val="az-Latn-AZ"/>
        </w:rPr>
      </w:pPr>
      <w:r w:rsidRPr="00E57A75">
        <w:rPr>
          <w:position w:val="-14"/>
          <w:sz w:val="28"/>
          <w:szCs w:val="28"/>
          <w:lang w:val="az-Latn-AZ"/>
        </w:rPr>
        <w:object w:dxaOrig="2120" w:dyaOrig="380">
          <v:shape id="_x0000_i1035" type="#_x0000_t75" style="width:152.25pt;height:27pt" o:ole="">
            <v:imagedata r:id="rId27" o:title=""/>
          </v:shape>
          <o:OLEObject Type="Embed" ProgID="Equation.3" ShapeID="_x0000_i1035" DrawAspect="Content" ObjectID="_1688725650" r:id="rId28"/>
        </w:object>
      </w:r>
    </w:p>
    <w:p w:rsidR="0076393E" w:rsidRDefault="0076393E" w:rsidP="0076393E">
      <w:pPr>
        <w:pStyle w:val="af6"/>
        <w:spacing w:before="0" w:beforeAutospacing="0" w:after="0" w:afterAutospacing="0" w:line="360" w:lineRule="auto"/>
        <w:jc w:val="both"/>
        <w:textAlignment w:val="baseline"/>
        <w:rPr>
          <w:sz w:val="28"/>
          <w:szCs w:val="28"/>
          <w:lang w:val="az-Latn-AZ"/>
        </w:rPr>
      </w:pPr>
      <w:r>
        <w:rPr>
          <w:sz w:val="28"/>
          <w:szCs w:val="28"/>
          <w:lang w:val="az-Latn-AZ"/>
        </w:rPr>
        <w:t>Bu halda</w:t>
      </w:r>
    </w:p>
    <w:p w:rsidR="0076393E" w:rsidRDefault="0076393E" w:rsidP="0076393E">
      <w:pPr>
        <w:pStyle w:val="af6"/>
        <w:spacing w:before="0" w:beforeAutospacing="0" w:after="0" w:afterAutospacing="0" w:line="360" w:lineRule="auto"/>
        <w:jc w:val="center"/>
        <w:textAlignment w:val="baseline"/>
        <w:rPr>
          <w:sz w:val="28"/>
          <w:szCs w:val="28"/>
          <w:lang w:val="az-Latn-AZ"/>
        </w:rPr>
      </w:pPr>
      <w:r w:rsidRPr="00E57A75">
        <w:rPr>
          <w:position w:val="-14"/>
          <w:sz w:val="28"/>
          <w:szCs w:val="28"/>
          <w:lang w:val="az-Latn-AZ"/>
        </w:rPr>
        <w:object w:dxaOrig="1340" w:dyaOrig="380">
          <v:shape id="_x0000_i1036" type="#_x0000_t75" style="width:93.75pt;height:26.25pt" o:ole="">
            <v:imagedata r:id="rId29" o:title=""/>
          </v:shape>
          <o:OLEObject Type="Embed" ProgID="Equation.3" ShapeID="_x0000_i1036" DrawAspect="Content" ObjectID="_1688725651" r:id="rId30"/>
        </w:object>
      </w:r>
      <w:r>
        <w:rPr>
          <w:sz w:val="28"/>
          <w:szCs w:val="28"/>
          <w:lang w:val="az-Latn-AZ"/>
        </w:rPr>
        <w:t xml:space="preserve"> və </w:t>
      </w:r>
      <w:r w:rsidRPr="00E57A75">
        <w:rPr>
          <w:position w:val="-12"/>
          <w:sz w:val="28"/>
          <w:szCs w:val="28"/>
          <w:lang w:val="az-Latn-AZ"/>
        </w:rPr>
        <w:object w:dxaOrig="1540" w:dyaOrig="360">
          <v:shape id="_x0000_i1037" type="#_x0000_t75" style="width:112.5pt;height:26.25pt" o:ole="">
            <v:imagedata r:id="rId31" o:title=""/>
          </v:shape>
          <o:OLEObject Type="Embed" ProgID="Equation.3" ShapeID="_x0000_i1037" DrawAspect="Content" ObjectID="_1688725652" r:id="rId32"/>
        </w:object>
      </w:r>
    </w:p>
    <w:p w:rsidR="0076393E" w:rsidRDefault="0076393E" w:rsidP="0076393E">
      <w:pPr>
        <w:pStyle w:val="af6"/>
        <w:spacing w:before="0" w:beforeAutospacing="0" w:after="0" w:afterAutospacing="0" w:line="360" w:lineRule="auto"/>
        <w:ind w:firstLine="708"/>
        <w:jc w:val="both"/>
        <w:textAlignment w:val="baseline"/>
        <w:rPr>
          <w:sz w:val="28"/>
          <w:szCs w:val="28"/>
          <w:lang w:val="az-Latn-AZ"/>
        </w:rPr>
      </w:pPr>
    </w:p>
    <w:p w:rsidR="0076393E" w:rsidRDefault="0076393E" w:rsidP="0076393E">
      <w:pPr>
        <w:pStyle w:val="af6"/>
        <w:spacing w:before="0" w:beforeAutospacing="0" w:after="0" w:afterAutospacing="0" w:line="360" w:lineRule="auto"/>
        <w:ind w:firstLine="708"/>
        <w:jc w:val="both"/>
        <w:textAlignment w:val="baseline"/>
        <w:rPr>
          <w:sz w:val="28"/>
          <w:szCs w:val="28"/>
          <w:lang w:val="az-Latn-AZ"/>
        </w:rPr>
      </w:pPr>
      <w:r>
        <w:rPr>
          <w:sz w:val="28"/>
          <w:szCs w:val="28"/>
          <w:lang w:val="az-Latn-AZ"/>
        </w:rPr>
        <w:t xml:space="preserve">Qazların həll olması zamanı həll olan maddənin quruluşunun dağılması enerji sərfi lazım gəlmədiyindən </w:t>
      </w:r>
      <w:r w:rsidRPr="00E57A75">
        <w:rPr>
          <w:position w:val="-12"/>
          <w:sz w:val="28"/>
          <w:szCs w:val="28"/>
          <w:lang w:val="az-Latn-AZ"/>
        </w:rPr>
        <w:object w:dxaOrig="1540" w:dyaOrig="360">
          <v:shape id="_x0000_i1038" type="#_x0000_t75" style="width:77.25pt;height:18pt" o:ole="">
            <v:imagedata r:id="rId33" o:title=""/>
          </v:shape>
          <o:OLEObject Type="Embed" ProgID="Equation.3" ShapeID="_x0000_i1038" DrawAspect="Content" ObjectID="_1688725653" r:id="rId34"/>
        </w:object>
      </w:r>
      <w:r>
        <w:rPr>
          <w:sz w:val="28"/>
          <w:szCs w:val="28"/>
          <w:lang w:val="az-Latn-AZ"/>
        </w:rPr>
        <w:t xml:space="preserve">  yəni, </w:t>
      </w:r>
      <w:r w:rsidRPr="00E57A75">
        <w:rPr>
          <w:position w:val="-12"/>
          <w:sz w:val="28"/>
          <w:szCs w:val="28"/>
          <w:lang w:val="az-Latn-AZ"/>
        </w:rPr>
        <w:object w:dxaOrig="1100" w:dyaOrig="360">
          <v:shape id="_x0000_i1039" type="#_x0000_t75" style="width:54.75pt;height:18pt" o:ole="">
            <v:imagedata r:id="rId35" o:title=""/>
          </v:shape>
          <o:OLEObject Type="Embed" ProgID="Equation.3" ShapeID="_x0000_i1039" DrawAspect="Content" ObjectID="_1688725654" r:id="rId36"/>
        </w:object>
      </w:r>
      <w:r>
        <w:rPr>
          <w:sz w:val="28"/>
          <w:szCs w:val="28"/>
          <w:lang w:val="az-Latn-AZ"/>
        </w:rPr>
        <w:t xml:space="preserve"> olmalıdır.</w:t>
      </w:r>
    </w:p>
    <w:p w:rsidR="0076393E" w:rsidRPr="00EF19DA" w:rsidRDefault="0076393E" w:rsidP="0076393E">
      <w:pPr>
        <w:pStyle w:val="af6"/>
        <w:spacing w:before="0" w:beforeAutospacing="0" w:after="0" w:afterAutospacing="0" w:line="360" w:lineRule="auto"/>
        <w:jc w:val="both"/>
        <w:textAlignment w:val="baseline"/>
        <w:rPr>
          <w:sz w:val="28"/>
          <w:szCs w:val="28"/>
          <w:lang w:val="az-Latn-AZ"/>
        </w:rPr>
      </w:pPr>
    </w:p>
    <w:p w:rsidR="0076393E" w:rsidRDefault="0076393E" w:rsidP="0076393E">
      <w:pPr>
        <w:spacing w:line="360" w:lineRule="auto"/>
        <w:jc w:val="center"/>
        <w:rPr>
          <w:b/>
          <w:bCs/>
          <w:kern w:val="24"/>
          <w:sz w:val="28"/>
          <w:szCs w:val="28"/>
          <w:lang w:val="az-Latn-AZ"/>
        </w:rPr>
      </w:pPr>
      <w:r w:rsidRPr="00D13F33">
        <w:rPr>
          <w:b/>
          <w:bCs/>
          <w:kern w:val="24"/>
          <w:sz w:val="28"/>
          <w:szCs w:val="28"/>
          <w:lang w:val="az-Latn-AZ"/>
        </w:rPr>
        <w:t>M</w:t>
      </w:r>
      <w:r w:rsidRPr="00EF19DA">
        <w:rPr>
          <w:b/>
          <w:bCs/>
          <w:kern w:val="24"/>
          <w:sz w:val="28"/>
          <w:szCs w:val="28"/>
          <w:lang w:val="az-Latn-AZ"/>
        </w:rPr>
        <w:t>əhlulların kolliqativ xassələri.</w:t>
      </w:r>
    </w:p>
    <w:p w:rsidR="0076393E" w:rsidRPr="00EF19DA" w:rsidRDefault="0076393E" w:rsidP="0076393E">
      <w:pPr>
        <w:spacing w:line="360" w:lineRule="auto"/>
        <w:jc w:val="center"/>
        <w:rPr>
          <w:b/>
          <w:bCs/>
          <w:kern w:val="24"/>
          <w:sz w:val="28"/>
          <w:szCs w:val="28"/>
          <w:lang w:val="az-Latn-AZ"/>
        </w:rPr>
      </w:pPr>
    </w:p>
    <w:p w:rsidR="0076393E" w:rsidRPr="00EF19DA" w:rsidRDefault="0076393E" w:rsidP="0076393E">
      <w:pPr>
        <w:pStyle w:val="af6"/>
        <w:spacing w:before="115" w:beforeAutospacing="0" w:after="0" w:afterAutospacing="0" w:line="360" w:lineRule="auto"/>
        <w:ind w:firstLine="708"/>
        <w:jc w:val="both"/>
        <w:rPr>
          <w:sz w:val="28"/>
          <w:szCs w:val="28"/>
          <w:lang w:val="az-Latn-AZ"/>
        </w:rPr>
      </w:pPr>
      <w:r w:rsidRPr="00EF19DA">
        <w:rPr>
          <w:kern w:val="24"/>
          <w:sz w:val="28"/>
          <w:szCs w:val="28"/>
          <w:lang w:val="az-Latn-AZ"/>
        </w:rPr>
        <w:t xml:space="preserve">Bəzən məhlulun xassələri həll olan maddə hissəciklərinin yalnız sayından asılı olub, onların təbiətindən asılı olmur. Belə xassələrə </w:t>
      </w:r>
      <w:r w:rsidRPr="00EF19DA">
        <w:rPr>
          <w:b/>
          <w:bCs/>
          <w:kern w:val="24"/>
          <w:sz w:val="28"/>
          <w:szCs w:val="28"/>
          <w:lang w:val="az-Latn-AZ"/>
        </w:rPr>
        <w:t>kolliqativ xassələr</w:t>
      </w:r>
      <w:r w:rsidRPr="00EF19DA">
        <w:rPr>
          <w:kern w:val="24"/>
          <w:sz w:val="28"/>
          <w:szCs w:val="28"/>
          <w:lang w:val="az-Latn-AZ"/>
        </w:rPr>
        <w:t xml:space="preserve"> deyilir. Kolliqativ – bir-birilə bağlı olmaq deməkdir. </w:t>
      </w:r>
    </w:p>
    <w:p w:rsidR="0076393E" w:rsidRPr="00EF19DA" w:rsidRDefault="0076393E" w:rsidP="0076393E">
      <w:pPr>
        <w:pStyle w:val="af6"/>
        <w:spacing w:before="0" w:beforeAutospacing="0" w:after="0" w:afterAutospacing="0" w:line="360" w:lineRule="auto"/>
        <w:jc w:val="both"/>
        <w:rPr>
          <w:sz w:val="28"/>
          <w:szCs w:val="28"/>
          <w:lang w:val="az-Latn-AZ"/>
        </w:rPr>
      </w:pPr>
      <w:r w:rsidRPr="00EF19DA">
        <w:rPr>
          <w:kern w:val="24"/>
          <w:sz w:val="28"/>
          <w:szCs w:val="28"/>
          <w:lang w:val="az-Latn-AZ"/>
        </w:rPr>
        <w:t>İlk baxışdan belə görünür ki, həllediciyə nisbətən məhlulun xassələrinin dəyişməsi həll olan maddənin təbiətindən asılı olmalıdır. Lakin həqiqətdə məhlulların bəzi xassələri sadəcə, həll olan maddənin qatılığına mütənasib olaraq dəyişir və onun kimyəvi quruluşundan asılı olmur. Bu onu göstərir ki, həll olan maddə həlledici ilə nəzərə çarpacaq dərəcədə qarşılıqlı təsirdə olmayıb dissosiasiya və assosiasiyaya məruz qalmır, yəni hissəciklərin sayı dəyişmir.</w:t>
      </w:r>
    </w:p>
    <w:p w:rsidR="0076393E" w:rsidRPr="00EF19DA" w:rsidRDefault="0076393E" w:rsidP="0076393E">
      <w:pPr>
        <w:spacing w:line="360" w:lineRule="auto"/>
        <w:jc w:val="both"/>
        <w:rPr>
          <w:b/>
          <w:bCs/>
          <w:kern w:val="24"/>
          <w:sz w:val="28"/>
          <w:szCs w:val="28"/>
          <w:lang w:val="az-Latn-AZ"/>
        </w:rPr>
      </w:pPr>
      <w:r w:rsidRPr="00EF19DA">
        <w:rPr>
          <w:b/>
          <w:bCs/>
          <w:kern w:val="24"/>
          <w:sz w:val="28"/>
          <w:szCs w:val="28"/>
          <w:lang w:val="az-Latn-AZ"/>
        </w:rPr>
        <w:t>Məhlulların kolliqativ xassələrinə aiddir:</w:t>
      </w:r>
    </w:p>
    <w:p w:rsidR="0076393E" w:rsidRPr="00EF19DA" w:rsidRDefault="0076393E" w:rsidP="0076393E">
      <w:pPr>
        <w:spacing w:line="360" w:lineRule="auto"/>
        <w:jc w:val="both"/>
        <w:rPr>
          <w:b/>
          <w:bCs/>
          <w:kern w:val="24"/>
          <w:sz w:val="28"/>
          <w:szCs w:val="28"/>
          <w:lang w:val="az-Latn-AZ"/>
        </w:rPr>
      </w:pPr>
    </w:p>
    <w:p w:rsidR="0076393E" w:rsidRPr="00EF19DA" w:rsidRDefault="0076393E" w:rsidP="0076393E">
      <w:pPr>
        <w:pStyle w:val="a8"/>
        <w:numPr>
          <w:ilvl w:val="0"/>
          <w:numId w:val="28"/>
        </w:numPr>
        <w:spacing w:line="360" w:lineRule="auto"/>
        <w:jc w:val="both"/>
        <w:rPr>
          <w:sz w:val="28"/>
          <w:szCs w:val="28"/>
          <w:lang w:val="az-Latn-AZ"/>
        </w:rPr>
      </w:pPr>
      <w:r w:rsidRPr="00EF19DA">
        <w:rPr>
          <w:b/>
          <w:bCs/>
          <w:kern w:val="24"/>
          <w:sz w:val="28"/>
          <w:szCs w:val="28"/>
          <w:lang w:val="az-Latn-AZ"/>
        </w:rPr>
        <w:t>Məhlul üzərində həlledicinin buxar təzyiqinin azalması.</w:t>
      </w:r>
    </w:p>
    <w:p w:rsidR="0076393E" w:rsidRPr="00EF19DA" w:rsidRDefault="0076393E" w:rsidP="0076393E">
      <w:pPr>
        <w:pStyle w:val="a8"/>
        <w:numPr>
          <w:ilvl w:val="0"/>
          <w:numId w:val="28"/>
        </w:numPr>
        <w:spacing w:line="360" w:lineRule="auto"/>
        <w:jc w:val="both"/>
        <w:rPr>
          <w:sz w:val="28"/>
          <w:szCs w:val="28"/>
          <w:lang w:val="en-US"/>
        </w:rPr>
      </w:pPr>
      <w:r w:rsidRPr="00EF19DA">
        <w:rPr>
          <w:b/>
          <w:bCs/>
          <w:kern w:val="24"/>
          <w:sz w:val="28"/>
          <w:szCs w:val="28"/>
          <w:lang w:val="az-Latn-AZ"/>
        </w:rPr>
        <w:lastRenderedPageBreak/>
        <w:t>Həllediciyə nisbətən məhlulun qaynama temperaturunun artması.</w:t>
      </w:r>
    </w:p>
    <w:p w:rsidR="0076393E" w:rsidRPr="00EF19DA" w:rsidRDefault="0076393E" w:rsidP="0076393E">
      <w:pPr>
        <w:pStyle w:val="a8"/>
        <w:numPr>
          <w:ilvl w:val="0"/>
          <w:numId w:val="28"/>
        </w:numPr>
        <w:spacing w:line="360" w:lineRule="auto"/>
        <w:jc w:val="both"/>
        <w:rPr>
          <w:sz w:val="28"/>
          <w:szCs w:val="28"/>
        </w:rPr>
      </w:pPr>
      <w:r w:rsidRPr="00EF19DA">
        <w:rPr>
          <w:b/>
          <w:bCs/>
          <w:kern w:val="24"/>
          <w:sz w:val="28"/>
          <w:szCs w:val="28"/>
          <w:lang w:val="az-Latn-AZ"/>
        </w:rPr>
        <w:t>Donma temperaturunun azalması.</w:t>
      </w:r>
    </w:p>
    <w:p w:rsidR="0076393E" w:rsidRPr="00EF19DA" w:rsidRDefault="0076393E" w:rsidP="0076393E">
      <w:pPr>
        <w:pStyle w:val="a8"/>
        <w:numPr>
          <w:ilvl w:val="0"/>
          <w:numId w:val="28"/>
        </w:numPr>
        <w:spacing w:line="360" w:lineRule="auto"/>
        <w:jc w:val="both"/>
        <w:rPr>
          <w:sz w:val="28"/>
          <w:szCs w:val="28"/>
        </w:rPr>
      </w:pPr>
      <w:r w:rsidRPr="00EF19DA">
        <w:rPr>
          <w:b/>
          <w:bCs/>
          <w:kern w:val="24"/>
          <w:sz w:val="28"/>
          <w:szCs w:val="28"/>
          <w:lang w:val="az-Latn-AZ"/>
        </w:rPr>
        <w:t>Diffuziya.</w:t>
      </w:r>
    </w:p>
    <w:p w:rsidR="0076393E" w:rsidRPr="00EF19DA" w:rsidRDefault="0076393E" w:rsidP="0076393E">
      <w:pPr>
        <w:pStyle w:val="a8"/>
        <w:numPr>
          <w:ilvl w:val="0"/>
          <w:numId w:val="28"/>
        </w:numPr>
        <w:spacing w:line="360" w:lineRule="auto"/>
        <w:jc w:val="both"/>
        <w:rPr>
          <w:sz w:val="28"/>
          <w:szCs w:val="28"/>
        </w:rPr>
      </w:pPr>
      <w:r w:rsidRPr="00EF19DA">
        <w:rPr>
          <w:b/>
          <w:bCs/>
          <w:kern w:val="24"/>
          <w:sz w:val="28"/>
          <w:szCs w:val="28"/>
          <w:lang w:val="az-Latn-AZ"/>
        </w:rPr>
        <w:t>Osmos təzyiqi.</w:t>
      </w:r>
    </w:p>
    <w:p w:rsidR="0076393E" w:rsidRDefault="0076393E" w:rsidP="0076393E">
      <w:pPr>
        <w:spacing w:line="360" w:lineRule="auto"/>
        <w:ind w:left="360"/>
        <w:jc w:val="both"/>
        <w:rPr>
          <w:b/>
          <w:bCs/>
          <w:sz w:val="28"/>
          <w:szCs w:val="28"/>
          <w:lang w:val="az-Latn-AZ"/>
        </w:rPr>
      </w:pPr>
    </w:p>
    <w:p w:rsidR="0076393E" w:rsidRPr="00EF19DA" w:rsidRDefault="0076393E" w:rsidP="0076393E">
      <w:pPr>
        <w:spacing w:line="360" w:lineRule="auto"/>
        <w:ind w:left="360"/>
        <w:jc w:val="both"/>
        <w:rPr>
          <w:sz w:val="28"/>
          <w:szCs w:val="28"/>
        </w:rPr>
      </w:pPr>
      <w:r w:rsidRPr="00EF19DA">
        <w:rPr>
          <w:b/>
          <w:bCs/>
          <w:sz w:val="28"/>
          <w:szCs w:val="28"/>
          <w:lang w:val="az-Latn-AZ"/>
        </w:rPr>
        <w:t>Həlledicinin buxar təzyiqinin azalması</w:t>
      </w:r>
    </w:p>
    <w:p w:rsidR="0076393E" w:rsidRPr="005C4984" w:rsidRDefault="0076393E" w:rsidP="0076393E">
      <w:pPr>
        <w:spacing w:line="360" w:lineRule="auto"/>
        <w:ind w:firstLine="708"/>
        <w:jc w:val="both"/>
        <w:rPr>
          <w:sz w:val="28"/>
          <w:szCs w:val="28"/>
          <w:lang w:val="az-Latn-AZ"/>
        </w:rPr>
      </w:pPr>
      <w:r w:rsidRPr="005C4984">
        <w:rPr>
          <w:kern w:val="24"/>
          <w:sz w:val="28"/>
          <w:szCs w:val="28"/>
          <w:lang w:val="az-Latn-AZ"/>
        </w:rPr>
        <w:t xml:space="preserve">İdeal məhlullar üçün ən səciyyəvi cəhət onların Raul qanununa tabe olmasıdır. Bu qanuna görə </w:t>
      </w:r>
      <w:r w:rsidRPr="005C4984">
        <w:rPr>
          <w:i/>
          <w:iCs/>
          <w:kern w:val="24"/>
          <w:sz w:val="28"/>
          <w:szCs w:val="28"/>
          <w:lang w:val="az-Latn-AZ"/>
        </w:rPr>
        <w:t xml:space="preserve">məhlul üzərində </w:t>
      </w:r>
      <w:r w:rsidRPr="005C4984">
        <w:rPr>
          <w:b/>
          <w:bCs/>
          <w:i/>
          <w:iCs/>
          <w:kern w:val="24"/>
          <w:sz w:val="28"/>
          <w:szCs w:val="28"/>
          <w:lang w:val="az-Latn-AZ"/>
        </w:rPr>
        <w:t>A</w:t>
      </w:r>
      <w:r w:rsidRPr="005C4984">
        <w:rPr>
          <w:i/>
          <w:iCs/>
          <w:kern w:val="24"/>
          <w:sz w:val="28"/>
          <w:szCs w:val="28"/>
          <w:lang w:val="az-Latn-AZ"/>
        </w:rPr>
        <w:t xml:space="preserve"> maddəsinin buxar təzyiqi (</w:t>
      </w:r>
      <w:r w:rsidRPr="005C4984">
        <w:rPr>
          <w:b/>
          <w:bCs/>
          <w:i/>
          <w:iCs/>
          <w:kern w:val="24"/>
          <w:sz w:val="28"/>
          <w:szCs w:val="28"/>
          <w:lang w:val="az-Latn-AZ"/>
        </w:rPr>
        <w:t>P</w:t>
      </w:r>
      <w:r w:rsidRPr="005C4984">
        <w:rPr>
          <w:b/>
          <w:bCs/>
          <w:i/>
          <w:iCs/>
          <w:kern w:val="24"/>
          <w:position w:val="-12"/>
          <w:sz w:val="28"/>
          <w:szCs w:val="28"/>
          <w:vertAlign w:val="subscript"/>
          <w:lang w:val="az-Latn-AZ"/>
        </w:rPr>
        <w:t>A</w:t>
      </w:r>
      <w:r w:rsidRPr="005C4984">
        <w:rPr>
          <w:i/>
          <w:iCs/>
          <w:kern w:val="24"/>
          <w:sz w:val="28"/>
          <w:szCs w:val="28"/>
          <w:lang w:val="az-Latn-AZ"/>
        </w:rPr>
        <w:t>), həmin maddənin təmiz halda buxar təzyiqinin (</w:t>
      </w:r>
      <m:oMath>
        <m:sSubSup>
          <m:sSubSupPr>
            <m:ctrlPr>
              <w:rPr>
                <w:rFonts w:ascii="Cambria Math" w:hAnsi="Cambria Math"/>
                <w:b/>
                <w:bCs/>
                <w:i/>
                <w:iCs/>
                <w:kern w:val="24"/>
                <w:sz w:val="28"/>
                <w:szCs w:val="28"/>
              </w:rPr>
            </m:ctrlPr>
          </m:sSubSupPr>
          <m:e>
            <m:r>
              <m:rPr>
                <m:sty m:val="bi"/>
              </m:rPr>
              <w:rPr>
                <w:rFonts w:ascii="Cambria Math" w:hAnsi="Cambria Math"/>
                <w:kern w:val="24"/>
                <w:sz w:val="28"/>
                <w:szCs w:val="28"/>
                <w:lang w:val="az-Latn-AZ"/>
              </w:rPr>
              <m:t>P</m:t>
            </m:r>
          </m:e>
          <m:sub>
            <m:r>
              <m:rPr>
                <m:sty m:val="bi"/>
              </m:rPr>
              <w:rPr>
                <w:rFonts w:ascii="Cambria Math" w:hAnsi="Cambria Math"/>
                <w:kern w:val="24"/>
                <w:sz w:val="28"/>
                <w:szCs w:val="28"/>
                <w:lang w:val="az-Latn-AZ"/>
              </w:rPr>
              <m:t>A</m:t>
            </m:r>
          </m:sub>
          <m:sup>
            <m:r>
              <m:rPr>
                <m:sty m:val="bi"/>
              </m:rPr>
              <w:rPr>
                <w:rFonts w:ascii="Cambria Math" w:hAnsi="Cambria Math"/>
                <w:kern w:val="24"/>
                <w:sz w:val="28"/>
                <w:szCs w:val="28"/>
                <w:lang w:val="az-Latn-AZ"/>
              </w:rPr>
              <m:t>0</m:t>
            </m:r>
          </m:sup>
        </m:sSubSup>
        <m:r>
          <m:rPr>
            <m:sty m:val="bi"/>
          </m:rPr>
          <w:rPr>
            <w:rFonts w:ascii="Cambria Math" w:hAnsi="Cambria Math"/>
            <w:kern w:val="24"/>
            <w:sz w:val="28"/>
            <w:szCs w:val="28"/>
            <w:lang w:val="az-Latn-AZ"/>
          </w:rPr>
          <m:t>)</m:t>
        </m:r>
      </m:oMath>
      <w:r w:rsidRPr="005C4984">
        <w:rPr>
          <w:i/>
          <w:iCs/>
          <w:kern w:val="24"/>
          <w:sz w:val="28"/>
          <w:szCs w:val="28"/>
          <w:lang w:val="az-Latn-AZ"/>
        </w:rPr>
        <w:t>və məhluldakı molyar payın (</w:t>
      </w:r>
      <w:r w:rsidRPr="005C4984">
        <w:rPr>
          <w:b/>
          <w:bCs/>
          <w:i/>
          <w:iCs/>
          <w:kern w:val="24"/>
          <w:sz w:val="28"/>
          <w:szCs w:val="28"/>
          <w:lang w:val="az-Latn-AZ"/>
        </w:rPr>
        <w:t>N</w:t>
      </w:r>
      <w:r w:rsidRPr="005C4984">
        <w:rPr>
          <w:b/>
          <w:bCs/>
          <w:i/>
          <w:iCs/>
          <w:kern w:val="24"/>
          <w:position w:val="-12"/>
          <w:sz w:val="28"/>
          <w:szCs w:val="28"/>
          <w:vertAlign w:val="subscript"/>
          <w:lang w:val="az-Latn-AZ"/>
        </w:rPr>
        <w:t>A</w:t>
      </w:r>
      <w:r w:rsidRPr="005C4984">
        <w:rPr>
          <w:i/>
          <w:iCs/>
          <w:kern w:val="24"/>
          <w:sz w:val="28"/>
          <w:szCs w:val="28"/>
          <w:lang w:val="az-Latn-AZ"/>
        </w:rPr>
        <w:t>) hasilinə bərabərdir.</w:t>
      </w:r>
    </w:p>
    <w:p w:rsidR="0076393E" w:rsidRPr="00EF19DA" w:rsidRDefault="0076393E" w:rsidP="0076393E">
      <w:pPr>
        <w:spacing w:line="360" w:lineRule="auto"/>
        <w:jc w:val="center"/>
        <w:rPr>
          <w:sz w:val="28"/>
          <w:szCs w:val="28"/>
          <w:lang w:val="az-Latn-AZ"/>
        </w:rPr>
      </w:pPr>
      <w:r w:rsidRPr="00334B00">
        <w:rPr>
          <w:position w:val="-10"/>
          <w:sz w:val="28"/>
          <w:szCs w:val="28"/>
          <w:lang w:val="az-Latn-AZ"/>
        </w:rPr>
        <w:object w:dxaOrig="1280" w:dyaOrig="360">
          <v:shape id="_x0000_i1042" type="#_x0000_t75" style="width:106.5pt;height:30pt" o:ole="">
            <v:imagedata r:id="rId37" o:title=""/>
          </v:shape>
          <o:OLEObject Type="Embed" ProgID="Equation.3" ShapeID="_x0000_i1042" DrawAspect="Content" ObjectID="_1688725655" r:id="rId38"/>
        </w:object>
      </w:r>
    </w:p>
    <w:p w:rsidR="0076393E" w:rsidRPr="00EF19DA" w:rsidRDefault="0076393E" w:rsidP="0076393E">
      <w:pPr>
        <w:spacing w:line="360" w:lineRule="auto"/>
        <w:jc w:val="both"/>
        <w:rPr>
          <w:sz w:val="28"/>
          <w:szCs w:val="28"/>
          <w:lang w:val="az-Latn-AZ"/>
        </w:rPr>
      </w:pPr>
    </w:p>
    <w:p w:rsidR="0076393E" w:rsidRDefault="0076393E" w:rsidP="0076393E">
      <w:pPr>
        <w:spacing w:line="360" w:lineRule="auto"/>
        <w:ind w:firstLine="708"/>
        <w:jc w:val="both"/>
        <w:rPr>
          <w:kern w:val="24"/>
          <w:sz w:val="28"/>
          <w:szCs w:val="28"/>
          <w:lang w:val="az-Latn-AZ"/>
        </w:rPr>
      </w:pPr>
      <w:r w:rsidRPr="00CF75D3">
        <w:rPr>
          <w:kern w:val="24"/>
          <w:sz w:val="28"/>
          <w:szCs w:val="28"/>
          <w:lang w:val="az-Latn-AZ"/>
        </w:rPr>
        <w:t xml:space="preserve">Binar məhlullar üçün </w:t>
      </w:r>
      <w:r w:rsidRPr="00CF75D3">
        <w:rPr>
          <w:b/>
          <w:bCs/>
          <w:kern w:val="24"/>
          <w:sz w:val="28"/>
          <w:szCs w:val="28"/>
          <w:lang w:val="az-Latn-AZ"/>
        </w:rPr>
        <w:t>N</w:t>
      </w:r>
      <w:r w:rsidRPr="00CF75D3">
        <w:rPr>
          <w:b/>
          <w:bCs/>
          <w:kern w:val="24"/>
          <w:position w:val="-12"/>
          <w:sz w:val="28"/>
          <w:szCs w:val="28"/>
          <w:vertAlign w:val="subscript"/>
          <w:lang w:val="az-Latn-AZ"/>
        </w:rPr>
        <w:t>A</w:t>
      </w:r>
      <w:r w:rsidRPr="00CF75D3">
        <w:rPr>
          <w:b/>
          <w:bCs/>
          <w:kern w:val="24"/>
          <w:sz w:val="28"/>
          <w:szCs w:val="28"/>
          <w:lang w:val="az-Latn-AZ"/>
        </w:rPr>
        <w:t>+N</w:t>
      </w:r>
      <w:r w:rsidRPr="00CF75D3">
        <w:rPr>
          <w:b/>
          <w:bCs/>
          <w:kern w:val="24"/>
          <w:position w:val="-12"/>
          <w:sz w:val="28"/>
          <w:szCs w:val="28"/>
          <w:vertAlign w:val="subscript"/>
          <w:lang w:val="az-Latn-AZ"/>
        </w:rPr>
        <w:t>B</w:t>
      </w:r>
      <w:r w:rsidRPr="00CF75D3">
        <w:rPr>
          <w:b/>
          <w:bCs/>
          <w:kern w:val="24"/>
          <w:sz w:val="28"/>
          <w:szCs w:val="28"/>
          <w:lang w:val="az-Latn-AZ"/>
        </w:rPr>
        <w:t xml:space="preserve">=1 </w:t>
      </w:r>
      <w:r w:rsidRPr="00CF75D3">
        <w:rPr>
          <w:kern w:val="24"/>
          <w:sz w:val="28"/>
          <w:szCs w:val="28"/>
          <w:lang w:val="az-Latn-AZ"/>
        </w:rPr>
        <w:t xml:space="preserve">olduğundan yazmaq olar ki, </w:t>
      </w:r>
      <w:r w:rsidRPr="00CF75D3">
        <w:rPr>
          <w:b/>
          <w:bCs/>
          <w:kern w:val="24"/>
          <w:sz w:val="28"/>
          <w:szCs w:val="28"/>
          <w:lang w:val="az-Latn-AZ"/>
        </w:rPr>
        <w:t>N</w:t>
      </w:r>
      <w:r w:rsidRPr="00CF75D3">
        <w:rPr>
          <w:b/>
          <w:bCs/>
          <w:kern w:val="24"/>
          <w:position w:val="-12"/>
          <w:sz w:val="28"/>
          <w:szCs w:val="28"/>
          <w:vertAlign w:val="subscript"/>
          <w:lang w:val="az-Latn-AZ"/>
        </w:rPr>
        <w:t>A</w:t>
      </w:r>
      <w:r w:rsidRPr="00CF75D3">
        <w:rPr>
          <w:b/>
          <w:bCs/>
          <w:kern w:val="24"/>
          <w:sz w:val="28"/>
          <w:szCs w:val="28"/>
          <w:lang w:val="az-Latn-AZ"/>
        </w:rPr>
        <w:t>=1-N</w:t>
      </w:r>
      <w:r w:rsidRPr="00CF75D3">
        <w:rPr>
          <w:b/>
          <w:bCs/>
          <w:kern w:val="24"/>
          <w:position w:val="-12"/>
          <w:sz w:val="28"/>
          <w:szCs w:val="28"/>
          <w:vertAlign w:val="subscript"/>
          <w:lang w:val="az-Latn-AZ"/>
        </w:rPr>
        <w:t>B</w:t>
      </w:r>
      <w:r w:rsidRPr="00CF75D3">
        <w:rPr>
          <w:kern w:val="24"/>
          <w:sz w:val="28"/>
          <w:szCs w:val="28"/>
          <w:lang w:val="az-Latn-AZ"/>
        </w:rPr>
        <w:t xml:space="preserve">. Onda </w:t>
      </w:r>
    </w:p>
    <w:p w:rsidR="0076393E" w:rsidRPr="00FB2144" w:rsidRDefault="0076393E" w:rsidP="0076393E">
      <w:pPr>
        <w:spacing w:line="360" w:lineRule="auto"/>
        <w:jc w:val="both"/>
        <w:rPr>
          <w:bCs/>
          <w:kern w:val="24"/>
          <w:sz w:val="28"/>
          <w:szCs w:val="28"/>
          <w:lang w:val="az-Latn-AZ"/>
        </w:rPr>
      </w:pPr>
      <w:r w:rsidRPr="00CF75D3">
        <w:rPr>
          <w:b/>
          <w:bCs/>
          <w:kern w:val="24"/>
          <w:sz w:val="28"/>
          <w:szCs w:val="28"/>
          <w:lang w:val="az-Latn-AZ"/>
        </w:rPr>
        <w:t>P</w:t>
      </w:r>
      <w:r w:rsidRPr="00CF75D3">
        <w:rPr>
          <w:b/>
          <w:bCs/>
          <w:kern w:val="24"/>
          <w:position w:val="-12"/>
          <w:sz w:val="28"/>
          <w:szCs w:val="28"/>
          <w:vertAlign w:val="subscript"/>
          <w:lang w:val="az-Latn-AZ"/>
        </w:rPr>
        <w:t>A</w:t>
      </w:r>
      <w:r w:rsidRPr="00CF75D3">
        <w:rPr>
          <w:b/>
          <w:bCs/>
          <w:kern w:val="24"/>
          <w:sz w:val="28"/>
          <w:szCs w:val="28"/>
          <w:lang w:val="az-Latn-AZ"/>
        </w:rPr>
        <w:t>=</w:t>
      </w:r>
      <m:oMath>
        <m:sSubSup>
          <m:sSubSupPr>
            <m:ctrlPr>
              <w:rPr>
                <w:rFonts w:ascii="Cambria Math" w:hAnsi="Cambria Math"/>
                <w:b/>
                <w:bCs/>
                <w:i/>
                <w:iCs/>
                <w:kern w:val="24"/>
                <w:sz w:val="28"/>
                <w:szCs w:val="28"/>
              </w:rPr>
            </m:ctrlPr>
          </m:sSubSupPr>
          <m:e>
            <m:r>
              <m:rPr>
                <m:sty m:val="bi"/>
              </m:rPr>
              <w:rPr>
                <w:rFonts w:ascii="Cambria Math" w:hAnsi="Cambria Math"/>
                <w:kern w:val="24"/>
                <w:sz w:val="28"/>
                <w:szCs w:val="28"/>
                <w:lang w:val="az-Latn-AZ"/>
              </w:rPr>
              <m:t>P</m:t>
            </m:r>
          </m:e>
          <m:sub>
            <m:r>
              <m:rPr>
                <m:sty m:val="bi"/>
              </m:rPr>
              <w:rPr>
                <w:rFonts w:ascii="Cambria Math" w:hAnsi="Cambria Math"/>
                <w:kern w:val="24"/>
                <w:sz w:val="28"/>
                <w:szCs w:val="28"/>
                <w:lang w:val="az-Latn-AZ"/>
              </w:rPr>
              <m:t>A</m:t>
            </m:r>
          </m:sub>
          <m:sup>
            <m:r>
              <m:rPr>
                <m:sty m:val="bi"/>
              </m:rPr>
              <w:rPr>
                <w:rFonts w:ascii="Cambria Math" w:hAnsi="Cambria Math"/>
                <w:kern w:val="24"/>
                <w:sz w:val="28"/>
                <w:szCs w:val="28"/>
                <w:lang w:val="az-Latn-AZ"/>
              </w:rPr>
              <m:t>0</m:t>
            </m:r>
          </m:sup>
        </m:sSubSup>
        <m:sSub>
          <m:sSubPr>
            <m:ctrlPr>
              <w:rPr>
                <w:rFonts w:ascii="Cambria Math" w:hAnsi="Cambria Math"/>
                <w:b/>
                <w:bCs/>
                <w:i/>
                <w:iCs/>
                <w:kern w:val="24"/>
                <w:sz w:val="28"/>
                <w:szCs w:val="28"/>
              </w:rPr>
            </m:ctrlPr>
          </m:sSubPr>
          <m:e>
            <m:r>
              <m:rPr>
                <m:sty m:val="bi"/>
              </m:rPr>
              <w:rPr>
                <w:rFonts w:ascii="Cambria Math" w:hAnsi="Cambria Math"/>
                <w:kern w:val="24"/>
                <w:sz w:val="28"/>
                <w:szCs w:val="28"/>
                <w:lang w:val="az-Latn-AZ"/>
              </w:rPr>
              <m:t>N</m:t>
            </m:r>
          </m:e>
          <m:sub>
            <m:r>
              <m:rPr>
                <m:sty m:val="bi"/>
              </m:rPr>
              <w:rPr>
                <w:rFonts w:ascii="Cambria Math" w:hAnsi="Cambria Math"/>
                <w:kern w:val="24"/>
                <w:position w:val="-12"/>
                <w:sz w:val="28"/>
                <w:szCs w:val="28"/>
                <w:vertAlign w:val="subscript"/>
                <w:lang w:val="az-Latn-AZ"/>
              </w:rPr>
              <m:t>A</m:t>
            </m:r>
          </m:sub>
        </m:sSub>
        <m:r>
          <m:rPr>
            <m:sty m:val="b"/>
          </m:rPr>
          <w:rPr>
            <w:rFonts w:ascii="Cambria Math" w:hAnsi="Cambria Math"/>
            <w:kern w:val="24"/>
            <w:position w:val="-12"/>
            <w:sz w:val="28"/>
            <w:szCs w:val="28"/>
            <w:vertAlign w:val="subscript"/>
            <w:lang w:val="az-Latn-AZ"/>
          </w:rPr>
          <m:t> </m:t>
        </m:r>
      </m:oMath>
      <w:r w:rsidRPr="00CF75D3">
        <w:rPr>
          <w:b/>
          <w:bCs/>
          <w:kern w:val="24"/>
          <w:sz w:val="28"/>
          <w:szCs w:val="28"/>
          <w:lang w:val="az-Latn-AZ"/>
        </w:rPr>
        <w:t xml:space="preserve">tənliyini </w:t>
      </w:r>
      <w:r>
        <w:rPr>
          <w:b/>
          <w:bCs/>
          <w:kern w:val="24"/>
          <w:sz w:val="28"/>
          <w:szCs w:val="28"/>
          <w:lang w:val="az-Latn-AZ"/>
        </w:rPr>
        <w:t xml:space="preserve"> </w:t>
      </w:r>
      <w:r w:rsidRPr="00CF75D3">
        <w:rPr>
          <w:b/>
          <w:bCs/>
          <w:kern w:val="24"/>
          <w:sz w:val="28"/>
          <w:szCs w:val="28"/>
          <w:lang w:val="az-Latn-AZ"/>
        </w:rPr>
        <w:t>P</w:t>
      </w:r>
      <w:r w:rsidRPr="00CF75D3">
        <w:rPr>
          <w:b/>
          <w:bCs/>
          <w:kern w:val="24"/>
          <w:position w:val="-16"/>
          <w:sz w:val="28"/>
          <w:szCs w:val="28"/>
          <w:vertAlign w:val="subscript"/>
          <w:lang w:val="az-Latn-AZ"/>
        </w:rPr>
        <w:t>A</w:t>
      </w:r>
      <w:r w:rsidRPr="00CF75D3">
        <w:rPr>
          <w:b/>
          <w:bCs/>
          <w:kern w:val="24"/>
          <w:sz w:val="28"/>
          <w:szCs w:val="28"/>
          <w:lang w:val="az-Latn-AZ"/>
        </w:rPr>
        <w:t>=</w:t>
      </w:r>
      <m:oMath>
        <m:sSubSup>
          <m:sSubSupPr>
            <m:ctrlPr>
              <w:rPr>
                <w:rFonts w:ascii="Cambria Math" w:hAnsi="Cambria Math"/>
                <w:b/>
                <w:bCs/>
                <w:i/>
                <w:iCs/>
                <w:kern w:val="24"/>
                <w:sz w:val="28"/>
                <w:szCs w:val="28"/>
              </w:rPr>
            </m:ctrlPr>
          </m:sSubSupPr>
          <m:e>
            <m:r>
              <m:rPr>
                <m:sty m:val="bi"/>
              </m:rPr>
              <w:rPr>
                <w:rFonts w:ascii="Cambria Math" w:hAnsi="Cambria Math"/>
                <w:kern w:val="24"/>
                <w:sz w:val="28"/>
                <w:szCs w:val="28"/>
                <w:lang w:val="az-Latn-AZ"/>
              </w:rPr>
              <m:t>P</m:t>
            </m:r>
          </m:e>
          <m:sub>
            <m:r>
              <m:rPr>
                <m:sty m:val="bi"/>
              </m:rPr>
              <w:rPr>
                <w:rFonts w:ascii="Cambria Math" w:hAnsi="Cambria Math"/>
                <w:kern w:val="24"/>
                <w:sz w:val="28"/>
                <w:szCs w:val="28"/>
                <w:lang w:val="az-Latn-AZ"/>
              </w:rPr>
              <m:t>A</m:t>
            </m:r>
          </m:sub>
          <m:sup>
            <m:r>
              <m:rPr>
                <m:sty m:val="bi"/>
              </m:rPr>
              <w:rPr>
                <w:rFonts w:ascii="Cambria Math" w:hAnsi="Cambria Math"/>
                <w:kern w:val="24"/>
                <w:sz w:val="28"/>
                <w:szCs w:val="28"/>
                <w:lang w:val="az-Latn-AZ"/>
              </w:rPr>
              <m:t>0</m:t>
            </m:r>
          </m:sup>
        </m:sSubSup>
      </m:oMath>
      <w:r w:rsidRPr="00CF75D3">
        <w:rPr>
          <w:b/>
          <w:bCs/>
          <w:kern w:val="24"/>
          <w:sz w:val="28"/>
          <w:szCs w:val="28"/>
          <w:lang w:val="az-Latn-AZ"/>
        </w:rPr>
        <w:t>(1-</w:t>
      </w:r>
      <m:oMath>
        <m:sSub>
          <m:sSubPr>
            <m:ctrlPr>
              <w:rPr>
                <w:rFonts w:ascii="Cambria Math" w:hAnsi="Cambria Math"/>
                <w:b/>
                <w:bCs/>
                <w:i/>
                <w:iCs/>
                <w:kern w:val="24"/>
                <w:sz w:val="28"/>
                <w:szCs w:val="28"/>
              </w:rPr>
            </m:ctrlPr>
          </m:sSubPr>
          <m:e>
            <m:r>
              <m:rPr>
                <m:sty m:val="bi"/>
              </m:rPr>
              <w:rPr>
                <w:rFonts w:ascii="Cambria Math" w:hAnsi="Cambria Math"/>
                <w:kern w:val="24"/>
                <w:sz w:val="28"/>
                <w:szCs w:val="28"/>
                <w:lang w:val="az-Latn-AZ"/>
              </w:rPr>
              <m:t>N</m:t>
            </m:r>
          </m:e>
          <m:sub>
            <m:r>
              <m:rPr>
                <m:sty m:val="bi"/>
              </m:rPr>
              <w:rPr>
                <w:rFonts w:ascii="Cambria Math" w:hAnsi="Cambria Math"/>
                <w:kern w:val="24"/>
                <w:sz w:val="28"/>
                <w:szCs w:val="28"/>
                <w:lang w:val="az-Latn-AZ"/>
              </w:rPr>
              <m:t>B</m:t>
            </m:r>
          </m:sub>
        </m:sSub>
      </m:oMath>
      <w:r w:rsidRPr="00CF75D3">
        <w:rPr>
          <w:b/>
          <w:bCs/>
          <w:kern w:val="24"/>
          <w:sz w:val="28"/>
          <w:szCs w:val="28"/>
          <w:lang w:val="az-Latn-AZ"/>
        </w:rPr>
        <w:t>)</w:t>
      </w:r>
      <w:r>
        <w:rPr>
          <w:b/>
          <w:bCs/>
          <w:kern w:val="24"/>
          <w:sz w:val="28"/>
          <w:szCs w:val="28"/>
          <w:lang w:val="az-Latn-AZ"/>
        </w:rPr>
        <w:t xml:space="preserve"> </w:t>
      </w:r>
      <w:r w:rsidRPr="00FB2144">
        <w:rPr>
          <w:bCs/>
          <w:kern w:val="24"/>
          <w:sz w:val="28"/>
          <w:szCs w:val="28"/>
          <w:lang w:val="az-Latn-AZ"/>
        </w:rPr>
        <w:t xml:space="preserve">şəklində yazmaq olar. Bu tənlikdən </w:t>
      </w:r>
      <m:oMath>
        <m:sSub>
          <m:sSubPr>
            <m:ctrlPr>
              <w:rPr>
                <w:rFonts w:ascii="Cambria Math" w:hAnsi="Cambria Math"/>
                <w:bCs/>
                <w:i/>
                <w:iCs/>
                <w:kern w:val="24"/>
                <w:sz w:val="28"/>
                <w:szCs w:val="28"/>
              </w:rPr>
            </m:ctrlPr>
          </m:sSubPr>
          <m:e>
            <m:r>
              <w:rPr>
                <w:rFonts w:ascii="Cambria Math" w:hAnsi="Cambria Math"/>
                <w:kern w:val="24"/>
                <w:sz w:val="28"/>
                <w:szCs w:val="28"/>
                <w:lang w:val="az-Latn-AZ"/>
              </w:rPr>
              <m:t>N</m:t>
            </m:r>
          </m:e>
          <m:sub>
            <m:r>
              <w:rPr>
                <w:rFonts w:ascii="Cambria Math" w:hAnsi="Cambria Math"/>
                <w:kern w:val="24"/>
                <w:sz w:val="28"/>
                <w:szCs w:val="28"/>
                <w:lang w:val="az-Latn-AZ"/>
              </w:rPr>
              <m:t>B</m:t>
            </m:r>
          </m:sub>
        </m:sSub>
      </m:oMath>
      <w:r w:rsidRPr="00FB2144">
        <w:rPr>
          <w:bCs/>
          <w:kern w:val="24"/>
          <w:sz w:val="28"/>
          <w:szCs w:val="28"/>
          <w:lang w:val="az-Latn-AZ"/>
        </w:rPr>
        <w:t>-ni tapsaq</w:t>
      </w:r>
    </w:p>
    <w:p w:rsidR="0076393E" w:rsidRPr="007534B0" w:rsidRDefault="0076393E" w:rsidP="0076393E">
      <w:pPr>
        <w:spacing w:line="360" w:lineRule="auto"/>
        <w:jc w:val="both"/>
        <w:rPr>
          <w:sz w:val="28"/>
          <w:szCs w:val="28"/>
          <w:lang w:val="az-Latn-AZ"/>
        </w:rPr>
      </w:pPr>
    </w:p>
    <w:p w:rsidR="0076393E" w:rsidRPr="00861254" w:rsidRDefault="00861254" w:rsidP="0076393E">
      <w:pPr>
        <w:spacing w:line="360" w:lineRule="auto"/>
        <w:jc w:val="both"/>
        <w:rPr>
          <w:sz w:val="28"/>
          <w:szCs w:val="28"/>
          <w:lang w:val="az-Latn-AZ"/>
        </w:rPr>
      </w:pPr>
      <m:oMathPara>
        <m:oMath>
          <m:sSub>
            <m:sSubPr>
              <m:ctrlPr>
                <w:rPr>
                  <w:rFonts w:ascii="Cambria Math" w:hAnsi="Cambria Math"/>
                  <w:b/>
                  <w:bCs/>
                  <w:i/>
                  <w:iCs/>
                  <w:kern w:val="24"/>
                  <w:sz w:val="28"/>
                  <w:szCs w:val="28"/>
                </w:rPr>
              </m:ctrlPr>
            </m:sSubPr>
            <m:e>
              <m:r>
                <m:rPr>
                  <m:sty m:val="b"/>
                </m:rPr>
                <w:rPr>
                  <w:rFonts w:ascii="Cambria Math" w:hAnsi="Cambria Math"/>
                  <w:kern w:val="24"/>
                  <w:sz w:val="28"/>
                  <w:szCs w:val="28"/>
                  <w:lang w:val="az-Latn-AZ"/>
                </w:rPr>
                <m:t>N</m:t>
              </m:r>
            </m:e>
            <m:sub>
              <m:r>
                <m:rPr>
                  <m:sty m:val="b"/>
                </m:rPr>
                <w:rPr>
                  <w:rFonts w:ascii="Cambria Math" w:hAnsi="Cambria Math"/>
                  <w:kern w:val="24"/>
                  <w:sz w:val="28"/>
                  <w:szCs w:val="28"/>
                  <w:lang w:val="az-Latn-AZ"/>
                </w:rPr>
                <m:t>B</m:t>
              </m:r>
            </m:sub>
          </m:sSub>
          <m:r>
            <m:rPr>
              <m:sty m:val="b"/>
            </m:rPr>
            <w:rPr>
              <w:rFonts w:ascii="Cambria Math" w:hAnsi="Cambria Math"/>
              <w:kern w:val="24"/>
              <w:sz w:val="28"/>
              <w:szCs w:val="28"/>
              <w:lang w:val="az-Latn-AZ"/>
            </w:rPr>
            <m:t>=</m:t>
          </m:r>
          <m:f>
            <m:fPr>
              <m:ctrlPr>
                <w:rPr>
                  <w:rFonts w:ascii="Cambria Math" w:hAnsi="Cambria Math"/>
                  <w:b/>
                  <w:bCs/>
                  <w:i/>
                  <w:iCs/>
                  <w:kern w:val="24"/>
                  <w:sz w:val="28"/>
                  <w:szCs w:val="28"/>
                </w:rPr>
              </m:ctrlPr>
            </m:fPr>
            <m:num>
              <m:sSubSup>
                <m:sSubSupPr>
                  <m:ctrlPr>
                    <w:rPr>
                      <w:rFonts w:ascii="Cambria Math" w:hAnsi="Cambria Math"/>
                      <w:b/>
                      <w:bCs/>
                      <w:i/>
                      <w:iCs/>
                      <w:kern w:val="24"/>
                      <w:sz w:val="28"/>
                      <w:szCs w:val="28"/>
                    </w:rPr>
                  </m:ctrlPr>
                </m:sSubSupPr>
                <m:e>
                  <m:r>
                    <m:rPr>
                      <m:sty m:val="b"/>
                    </m:rPr>
                    <w:rPr>
                      <w:rFonts w:ascii="Cambria Math" w:hAnsi="Cambria Math"/>
                      <w:kern w:val="24"/>
                      <w:sz w:val="28"/>
                      <w:szCs w:val="28"/>
                      <w:lang w:val="az-Latn-AZ"/>
                    </w:rPr>
                    <m:t>P</m:t>
                  </m:r>
                </m:e>
                <m:sub>
                  <m:r>
                    <m:rPr>
                      <m:sty m:val="b"/>
                    </m:rPr>
                    <w:rPr>
                      <w:rFonts w:ascii="Cambria Math" w:hAnsi="Cambria Math"/>
                      <w:kern w:val="24"/>
                      <w:sz w:val="28"/>
                      <w:szCs w:val="28"/>
                      <w:lang w:val="az-Latn-AZ"/>
                    </w:rPr>
                    <m:t>A</m:t>
                  </m:r>
                </m:sub>
                <m:sup>
                  <m:r>
                    <m:rPr>
                      <m:sty m:val="b"/>
                    </m:rPr>
                    <w:rPr>
                      <w:rFonts w:ascii="Cambria Math" w:hAnsi="Cambria Math"/>
                      <w:kern w:val="24"/>
                      <w:sz w:val="28"/>
                      <w:szCs w:val="28"/>
                      <w:lang w:val="az-Latn-AZ"/>
                    </w:rPr>
                    <m:t>0</m:t>
                  </m:r>
                </m:sup>
              </m:sSubSup>
              <m:r>
                <m:rPr>
                  <m:sty m:val="b"/>
                </m:rPr>
                <w:rPr>
                  <w:rFonts w:ascii="Cambria Math" w:hAnsi="Cambria Math"/>
                  <w:kern w:val="24"/>
                  <w:sz w:val="28"/>
                  <w:szCs w:val="28"/>
                  <w:lang w:val="az-Latn-AZ"/>
                </w:rPr>
                <m:t>-</m:t>
              </m:r>
              <m:sSub>
                <m:sSubPr>
                  <m:ctrlPr>
                    <w:rPr>
                      <w:rFonts w:ascii="Cambria Math" w:hAnsi="Cambria Math"/>
                      <w:b/>
                      <w:bCs/>
                      <w:i/>
                      <w:iCs/>
                      <w:kern w:val="24"/>
                      <w:sz w:val="28"/>
                      <w:szCs w:val="28"/>
                    </w:rPr>
                  </m:ctrlPr>
                </m:sSubPr>
                <m:e>
                  <m:r>
                    <m:rPr>
                      <m:sty m:val="b"/>
                    </m:rPr>
                    <w:rPr>
                      <w:rFonts w:ascii="Cambria Math" w:hAnsi="Cambria Math"/>
                      <w:kern w:val="24"/>
                      <w:sz w:val="28"/>
                      <w:szCs w:val="28"/>
                      <w:lang w:val="az-Latn-AZ"/>
                    </w:rPr>
                    <m:t>P</m:t>
                  </m:r>
                </m:e>
                <m:sub>
                  <m:r>
                    <m:rPr>
                      <m:sty m:val="b"/>
                    </m:rPr>
                    <w:rPr>
                      <w:rFonts w:ascii="Cambria Math" w:hAnsi="Cambria Math"/>
                      <w:kern w:val="24"/>
                      <w:sz w:val="28"/>
                      <w:szCs w:val="28"/>
                      <w:lang w:val="az-Latn-AZ"/>
                    </w:rPr>
                    <m:t>A</m:t>
                  </m:r>
                </m:sub>
              </m:sSub>
            </m:num>
            <m:den>
              <m:sSubSup>
                <m:sSubSupPr>
                  <m:ctrlPr>
                    <w:rPr>
                      <w:rFonts w:ascii="Cambria Math" w:hAnsi="Cambria Math"/>
                      <w:b/>
                      <w:bCs/>
                      <w:i/>
                      <w:iCs/>
                      <w:kern w:val="24"/>
                      <w:sz w:val="28"/>
                      <w:szCs w:val="28"/>
                    </w:rPr>
                  </m:ctrlPr>
                </m:sSubSupPr>
                <m:e>
                  <m:r>
                    <m:rPr>
                      <m:sty m:val="b"/>
                    </m:rPr>
                    <w:rPr>
                      <w:rFonts w:ascii="Cambria Math" w:hAnsi="Cambria Math"/>
                      <w:kern w:val="24"/>
                      <w:sz w:val="28"/>
                      <w:szCs w:val="28"/>
                      <w:lang w:val="az-Latn-AZ"/>
                    </w:rPr>
                    <m:t>P</m:t>
                  </m:r>
                </m:e>
                <m:sub>
                  <m:r>
                    <m:rPr>
                      <m:sty m:val="b"/>
                    </m:rPr>
                    <w:rPr>
                      <w:rFonts w:ascii="Cambria Math" w:hAnsi="Cambria Math"/>
                      <w:kern w:val="24"/>
                      <w:sz w:val="28"/>
                      <w:szCs w:val="28"/>
                      <w:lang w:val="az-Latn-AZ"/>
                    </w:rPr>
                    <m:t>A</m:t>
                  </m:r>
                </m:sub>
                <m:sup>
                  <m:r>
                    <m:rPr>
                      <m:sty m:val="b"/>
                    </m:rPr>
                    <w:rPr>
                      <w:rFonts w:ascii="Cambria Math" w:hAnsi="Cambria Math"/>
                      <w:kern w:val="24"/>
                      <w:sz w:val="28"/>
                      <w:szCs w:val="28"/>
                      <w:lang w:val="az-Latn-AZ"/>
                    </w:rPr>
                    <m:t>0</m:t>
                  </m:r>
                </m:sup>
              </m:sSubSup>
            </m:den>
          </m:f>
          <m:r>
            <m:rPr>
              <m:sty m:val="b"/>
            </m:rPr>
            <w:rPr>
              <w:rFonts w:ascii="Cambria Math" w:hAnsi="Cambria Math"/>
              <w:kern w:val="24"/>
              <w:sz w:val="28"/>
              <w:szCs w:val="28"/>
              <w:lang w:val="az-Latn-AZ"/>
            </w:rPr>
            <m:t>=</m:t>
          </m:r>
          <m:f>
            <m:fPr>
              <m:ctrlPr>
                <w:rPr>
                  <w:rFonts w:ascii="Cambria Math" w:hAnsi="Cambria Math"/>
                  <w:b/>
                  <w:bCs/>
                  <w:i/>
                  <w:iCs/>
                  <w:kern w:val="24"/>
                  <w:sz w:val="28"/>
                  <w:szCs w:val="28"/>
                </w:rPr>
              </m:ctrlPr>
            </m:fPr>
            <m:num>
              <m:sSub>
                <m:sSubPr>
                  <m:ctrlPr>
                    <w:rPr>
                      <w:rFonts w:ascii="Cambria Math" w:hAnsi="Cambria Math"/>
                      <w:b/>
                      <w:bCs/>
                      <w:i/>
                      <w:iCs/>
                      <w:kern w:val="24"/>
                      <w:sz w:val="28"/>
                      <w:szCs w:val="28"/>
                    </w:rPr>
                  </m:ctrlPr>
                </m:sSubPr>
                <m:e>
                  <m:r>
                    <m:rPr>
                      <m:sty m:val="b"/>
                    </m:rPr>
                    <w:rPr>
                      <w:rFonts w:ascii="Cambria Math" w:hAnsi="Cambria Math"/>
                      <w:kern w:val="24"/>
                      <w:sz w:val="28"/>
                      <w:szCs w:val="28"/>
                      <w:lang w:val="az-Latn-AZ"/>
                    </w:rPr>
                    <m:t>∆P</m:t>
                  </m:r>
                </m:e>
                <m:sub>
                  <m:r>
                    <m:rPr>
                      <m:sty m:val="b"/>
                    </m:rPr>
                    <w:rPr>
                      <w:rFonts w:ascii="Cambria Math" w:hAnsi="Cambria Math"/>
                      <w:kern w:val="24"/>
                      <w:sz w:val="28"/>
                      <w:szCs w:val="28"/>
                      <w:lang w:val="az-Latn-AZ"/>
                    </w:rPr>
                    <m:t>A</m:t>
                  </m:r>
                </m:sub>
              </m:sSub>
            </m:num>
            <m:den>
              <m:sSubSup>
                <m:sSubSupPr>
                  <m:ctrlPr>
                    <w:rPr>
                      <w:rFonts w:ascii="Cambria Math" w:hAnsi="Cambria Math"/>
                      <w:b/>
                      <w:bCs/>
                      <w:i/>
                      <w:iCs/>
                      <w:kern w:val="24"/>
                      <w:sz w:val="28"/>
                      <w:szCs w:val="28"/>
                    </w:rPr>
                  </m:ctrlPr>
                </m:sSubSupPr>
                <m:e>
                  <m:r>
                    <m:rPr>
                      <m:sty m:val="b"/>
                    </m:rPr>
                    <w:rPr>
                      <w:rFonts w:ascii="Cambria Math" w:hAnsi="Cambria Math"/>
                      <w:kern w:val="24"/>
                      <w:sz w:val="28"/>
                      <w:szCs w:val="28"/>
                      <w:lang w:val="az-Latn-AZ"/>
                    </w:rPr>
                    <m:t>P</m:t>
                  </m:r>
                </m:e>
                <m:sub>
                  <m:r>
                    <m:rPr>
                      <m:sty m:val="b"/>
                    </m:rPr>
                    <w:rPr>
                      <w:rFonts w:ascii="Cambria Math" w:hAnsi="Cambria Math"/>
                      <w:kern w:val="24"/>
                      <w:sz w:val="28"/>
                      <w:szCs w:val="28"/>
                      <w:lang w:val="az-Latn-AZ"/>
                    </w:rPr>
                    <m:t>A</m:t>
                  </m:r>
                </m:sub>
                <m:sup>
                  <m:r>
                    <m:rPr>
                      <m:sty m:val="b"/>
                    </m:rPr>
                    <w:rPr>
                      <w:rFonts w:ascii="Cambria Math" w:hAnsi="Cambria Math"/>
                      <w:kern w:val="24"/>
                      <w:sz w:val="28"/>
                      <w:szCs w:val="28"/>
                      <w:lang w:val="az-Latn-AZ"/>
                    </w:rPr>
                    <m:t>0</m:t>
                  </m:r>
                </m:sup>
              </m:sSubSup>
            </m:den>
          </m:f>
        </m:oMath>
      </m:oMathPara>
    </w:p>
    <w:p w:rsidR="0076393E" w:rsidRDefault="0076393E" w:rsidP="0076393E">
      <w:pPr>
        <w:spacing w:line="360" w:lineRule="auto"/>
        <w:jc w:val="both"/>
        <w:rPr>
          <w:kern w:val="24"/>
          <w:sz w:val="28"/>
          <w:szCs w:val="28"/>
          <w:lang w:val="az-Latn-AZ"/>
        </w:rPr>
      </w:pPr>
    </w:p>
    <w:p w:rsidR="0076393E" w:rsidRPr="00334B00" w:rsidRDefault="0076393E" w:rsidP="0076393E">
      <w:pPr>
        <w:spacing w:line="360" w:lineRule="auto"/>
        <w:ind w:firstLine="708"/>
        <w:jc w:val="both"/>
        <w:rPr>
          <w:sz w:val="28"/>
          <w:szCs w:val="28"/>
          <w:lang w:val="az-Latn-AZ"/>
        </w:rPr>
      </w:pPr>
      <w:r w:rsidRPr="00CF75D3">
        <w:rPr>
          <w:kern w:val="24"/>
          <w:sz w:val="28"/>
          <w:szCs w:val="28"/>
          <w:lang w:val="az-Latn-AZ"/>
        </w:rPr>
        <w:t>Sonuncu tənlik göstğrir ki, həlledicinin buxar təzyiqinin nisbi azalması həll olan maddənin molyar payına bərabərdir.</w:t>
      </w:r>
    </w:p>
    <w:p w:rsidR="0076393E" w:rsidRPr="00CF75D3" w:rsidRDefault="0076393E" w:rsidP="0076393E">
      <w:pPr>
        <w:spacing w:line="360" w:lineRule="auto"/>
        <w:ind w:firstLine="708"/>
        <w:jc w:val="both"/>
        <w:rPr>
          <w:sz w:val="28"/>
          <w:szCs w:val="28"/>
          <w:lang w:val="az-Latn-AZ"/>
        </w:rPr>
      </w:pPr>
      <w:r w:rsidRPr="00CF75D3">
        <w:rPr>
          <w:kern w:val="24"/>
          <w:sz w:val="28"/>
          <w:szCs w:val="28"/>
          <w:lang w:val="az-Latn-AZ"/>
        </w:rPr>
        <w:t>Məhlul üzərində həlledicinin buxar tənliyinin azalması məhlulun qaynama və donma temperaturuna da təsir göstərir. Maye o vaxt qaynayır ki, onun buxar təzyiqi atmosfer təzyiqinə bərabər olsun.</w:t>
      </w:r>
    </w:p>
    <w:p w:rsidR="0076393E" w:rsidRPr="00CF75D3" w:rsidRDefault="0076393E" w:rsidP="0076393E">
      <w:pPr>
        <w:spacing w:line="360" w:lineRule="auto"/>
        <w:ind w:firstLine="708"/>
        <w:jc w:val="both"/>
        <w:rPr>
          <w:sz w:val="28"/>
          <w:szCs w:val="28"/>
          <w:lang w:val="az-Latn-AZ"/>
        </w:rPr>
      </w:pPr>
      <w:r w:rsidRPr="00CF75D3">
        <w:rPr>
          <w:kern w:val="24"/>
          <w:sz w:val="28"/>
          <w:szCs w:val="28"/>
          <w:lang w:val="az-Latn-AZ"/>
        </w:rPr>
        <w:t xml:space="preserve">Uçucu olmayan bərk maddə həll olanda məhlul üzərində buxar təzyiqi azalır, bu isə qaynama temperaturunun yüksəlməsinə səbəb olur. </w:t>
      </w:r>
    </w:p>
    <w:p w:rsidR="0076393E" w:rsidRPr="00334B00" w:rsidRDefault="0076393E" w:rsidP="0076393E">
      <w:pPr>
        <w:spacing w:line="360" w:lineRule="auto"/>
        <w:jc w:val="both"/>
        <w:rPr>
          <w:b/>
          <w:sz w:val="28"/>
          <w:szCs w:val="28"/>
          <w:lang w:val="az-Latn-AZ"/>
        </w:rPr>
      </w:pPr>
      <w:r w:rsidRPr="00334B00">
        <w:rPr>
          <w:b/>
          <w:kern w:val="24"/>
          <w:sz w:val="28"/>
          <w:szCs w:val="28"/>
          <w:lang w:val="az-Latn-AZ"/>
        </w:rPr>
        <w:t>Məhlulların qaynama temperaturunun yüksəlməsi</w:t>
      </w:r>
    </w:p>
    <w:p w:rsidR="0076393E" w:rsidRPr="00CF75D3" w:rsidRDefault="0076393E" w:rsidP="0076393E">
      <w:pPr>
        <w:spacing w:line="360" w:lineRule="auto"/>
        <w:ind w:firstLine="708"/>
        <w:jc w:val="both"/>
        <w:rPr>
          <w:sz w:val="28"/>
          <w:szCs w:val="28"/>
          <w:lang w:val="az-Latn-AZ"/>
        </w:rPr>
      </w:pPr>
      <w:r w:rsidRPr="00CF75D3">
        <w:rPr>
          <w:kern w:val="24"/>
          <w:sz w:val="28"/>
          <w:szCs w:val="28"/>
          <w:lang w:val="az-Latn-AZ"/>
        </w:rPr>
        <w:t>Məhlulların qaynama temperaturunun yüksəlməsini göstərən riyazi ifadəyə nəzər salaq.</w:t>
      </w:r>
    </w:p>
    <w:p w:rsidR="0076393E" w:rsidRPr="00861254" w:rsidRDefault="00861254" w:rsidP="0076393E">
      <w:pPr>
        <w:spacing w:line="360" w:lineRule="auto"/>
        <w:jc w:val="both"/>
        <w:rPr>
          <w:b/>
          <w:bCs/>
          <w:iCs/>
          <w:kern w:val="24"/>
          <w:sz w:val="28"/>
          <w:szCs w:val="28"/>
        </w:rPr>
      </w:pPr>
      <m:oMathPara>
        <m:oMath>
          <m:r>
            <m:rPr>
              <m:sty m:val="bi"/>
            </m:rPr>
            <w:rPr>
              <w:rFonts w:ascii="Cambria Math" w:hAnsi="Cambria Math"/>
              <w:kern w:val="24"/>
              <w:sz w:val="28"/>
              <w:szCs w:val="28"/>
            </w:rPr>
            <m:t>ln</m:t>
          </m:r>
          <m:f>
            <m:fPr>
              <m:ctrlPr>
                <w:rPr>
                  <w:rFonts w:ascii="Cambria Math" w:hAnsi="Cambria Math"/>
                  <w:b/>
                  <w:bCs/>
                  <w:i/>
                  <w:iCs/>
                  <w:kern w:val="24"/>
                  <w:sz w:val="28"/>
                  <w:szCs w:val="28"/>
                </w:rPr>
              </m:ctrlPr>
            </m:fPr>
            <m:num>
              <m:sSub>
                <m:sSubPr>
                  <m:ctrlPr>
                    <w:rPr>
                      <w:rFonts w:ascii="Cambria Math" w:hAnsi="Cambria Math"/>
                      <w:b/>
                      <w:bCs/>
                      <w:i/>
                      <w:iCs/>
                      <w:kern w:val="24"/>
                      <w:sz w:val="28"/>
                      <w:szCs w:val="28"/>
                    </w:rPr>
                  </m:ctrlPr>
                </m:sSubPr>
                <m:e>
                  <m:r>
                    <m:rPr>
                      <m:sty m:val="bi"/>
                    </m:rPr>
                    <w:rPr>
                      <w:rFonts w:ascii="Cambria Math" w:hAnsi="Cambria Math"/>
                      <w:kern w:val="24"/>
                      <w:sz w:val="28"/>
                      <w:szCs w:val="28"/>
                    </w:rPr>
                    <m:t>P</m:t>
                  </m:r>
                </m:e>
                <m:sub>
                  <m:r>
                    <m:rPr>
                      <m:sty m:val="b"/>
                    </m:rPr>
                    <w:rPr>
                      <w:rFonts w:ascii="Cambria Math" w:hAnsi="Cambria Math"/>
                      <w:kern w:val="24"/>
                      <w:sz w:val="28"/>
                      <w:szCs w:val="28"/>
                    </w:rPr>
                    <m:t>0</m:t>
                  </m:r>
                </m:sub>
              </m:sSub>
            </m:num>
            <m:den>
              <m:r>
                <m:rPr>
                  <m:sty m:val="bi"/>
                </m:rPr>
                <w:rPr>
                  <w:rFonts w:ascii="Cambria Math" w:hAnsi="Cambria Math"/>
                  <w:kern w:val="24"/>
                  <w:sz w:val="28"/>
                  <w:szCs w:val="28"/>
                </w:rPr>
                <m:t>P</m:t>
              </m:r>
            </m:den>
          </m:f>
          <m:r>
            <m:rPr>
              <m:sty m:val="b"/>
            </m:rPr>
            <w:rPr>
              <w:rFonts w:ascii="Cambria Math" w:hAnsi="Cambria Math"/>
              <w:kern w:val="24"/>
              <w:sz w:val="28"/>
              <w:szCs w:val="28"/>
            </w:rPr>
            <m:t>=∆</m:t>
          </m:r>
          <m:sSub>
            <m:sSubPr>
              <m:ctrlPr>
                <w:rPr>
                  <w:rFonts w:ascii="Cambria Math" w:hAnsi="Cambria Math"/>
                  <w:b/>
                  <w:bCs/>
                  <w:i/>
                  <w:iCs/>
                  <w:kern w:val="24"/>
                  <w:sz w:val="28"/>
                  <w:szCs w:val="28"/>
                </w:rPr>
              </m:ctrlPr>
            </m:sSubPr>
            <m:e>
              <m:r>
                <m:rPr>
                  <m:sty m:val="bi"/>
                </m:rPr>
                <w:rPr>
                  <w:rFonts w:ascii="Cambria Math" w:hAnsi="Cambria Math"/>
                  <w:kern w:val="24"/>
                  <w:sz w:val="28"/>
                  <w:szCs w:val="28"/>
                </w:rPr>
                <m:t>H</m:t>
              </m:r>
            </m:e>
            <m:sub>
              <m:r>
                <m:rPr>
                  <m:sty m:val="bi"/>
                </m:rPr>
                <w:rPr>
                  <w:rFonts w:ascii="Cambria Math" w:hAnsi="Cambria Math"/>
                  <w:kern w:val="24"/>
                  <w:sz w:val="28"/>
                  <w:szCs w:val="28"/>
                </w:rPr>
                <m:t>bux</m:t>
              </m:r>
            </m:sub>
          </m:sSub>
          <m:f>
            <m:fPr>
              <m:ctrlPr>
                <w:rPr>
                  <w:rFonts w:ascii="Cambria Math" w:hAnsi="Cambria Math"/>
                  <w:b/>
                  <w:bCs/>
                  <w:i/>
                  <w:iCs/>
                  <w:kern w:val="24"/>
                  <w:sz w:val="28"/>
                  <w:szCs w:val="28"/>
                </w:rPr>
              </m:ctrlPr>
            </m:fPr>
            <m:num>
              <m:d>
                <m:dPr>
                  <m:begChr m:val=""/>
                  <m:ctrlPr>
                    <w:rPr>
                      <w:rFonts w:ascii="Cambria Math" w:hAnsi="Cambria Math"/>
                      <w:b/>
                      <w:bCs/>
                      <w:i/>
                      <w:iCs/>
                      <w:kern w:val="24"/>
                      <w:sz w:val="28"/>
                      <w:szCs w:val="28"/>
                    </w:rPr>
                  </m:ctrlPr>
                </m:dPr>
                <m:e>
                  <m:sSub>
                    <m:sSubPr>
                      <m:ctrlPr>
                        <w:rPr>
                          <w:rFonts w:ascii="Cambria Math" w:hAnsi="Cambria Math"/>
                          <w:b/>
                          <w:bCs/>
                          <w:i/>
                          <w:iCs/>
                          <w:kern w:val="24"/>
                          <w:sz w:val="28"/>
                          <w:szCs w:val="28"/>
                        </w:rPr>
                      </m:ctrlPr>
                    </m:sSubPr>
                    <m:e>
                      <m:d>
                        <m:dPr>
                          <m:endChr m:val=""/>
                          <m:ctrlPr>
                            <w:rPr>
                              <w:rFonts w:ascii="Cambria Math" w:hAnsi="Cambria Math"/>
                              <w:b/>
                              <w:bCs/>
                              <w:i/>
                              <w:iCs/>
                              <w:kern w:val="24"/>
                              <w:sz w:val="28"/>
                              <w:szCs w:val="28"/>
                            </w:rPr>
                          </m:ctrlPr>
                        </m:dPr>
                        <m:e>
                          <m:r>
                            <m:rPr>
                              <m:sty m:val="bi"/>
                            </m:rPr>
                            <w:rPr>
                              <w:rFonts w:ascii="Cambria Math" w:hAnsi="Cambria Math"/>
                              <w:kern w:val="24"/>
                              <w:sz w:val="28"/>
                              <w:szCs w:val="28"/>
                            </w:rPr>
                            <m:t>T</m:t>
                          </m:r>
                          <m:r>
                            <m:rPr>
                              <m:sty m:val="b"/>
                            </m:rPr>
                            <w:rPr>
                              <w:rFonts w:ascii="Cambria Math" w:hAnsi="Cambria Math"/>
                              <w:kern w:val="24"/>
                              <w:sz w:val="28"/>
                              <w:szCs w:val="28"/>
                            </w:rPr>
                            <m:t>-</m:t>
                          </m:r>
                          <m:r>
                            <m:rPr>
                              <m:sty m:val="bi"/>
                            </m:rPr>
                            <w:rPr>
                              <w:rFonts w:ascii="Cambria Math" w:hAnsi="Cambria Math"/>
                              <w:kern w:val="24"/>
                              <w:sz w:val="28"/>
                              <w:szCs w:val="28"/>
                            </w:rPr>
                            <m:t>T</m:t>
                          </m:r>
                        </m:e>
                      </m:d>
                    </m:e>
                    <m:sub>
                      <m:r>
                        <m:rPr>
                          <m:sty m:val="b"/>
                        </m:rPr>
                        <w:rPr>
                          <w:rFonts w:ascii="Cambria Math" w:hAnsi="Cambria Math"/>
                          <w:kern w:val="24"/>
                          <w:sz w:val="28"/>
                          <w:szCs w:val="28"/>
                        </w:rPr>
                        <m:t>0</m:t>
                      </m:r>
                    </m:sub>
                  </m:sSub>
                </m:e>
              </m:d>
            </m:num>
            <m:den>
              <m:r>
                <m:rPr>
                  <m:sty m:val="bi"/>
                </m:rPr>
                <w:rPr>
                  <w:rFonts w:ascii="Cambria Math" w:hAnsi="Cambria Math"/>
                  <w:kern w:val="24"/>
                  <w:sz w:val="28"/>
                  <w:szCs w:val="28"/>
                </w:rPr>
                <m:t>RT</m:t>
              </m:r>
              <m:sSub>
                <m:sSubPr>
                  <m:ctrlPr>
                    <w:rPr>
                      <w:rFonts w:ascii="Cambria Math" w:hAnsi="Cambria Math"/>
                      <w:b/>
                      <w:bCs/>
                      <w:i/>
                      <w:iCs/>
                      <w:kern w:val="24"/>
                      <w:sz w:val="28"/>
                      <w:szCs w:val="28"/>
                    </w:rPr>
                  </m:ctrlPr>
                </m:sSubPr>
                <m:e>
                  <m:r>
                    <m:rPr>
                      <m:sty m:val="bi"/>
                    </m:rPr>
                    <w:rPr>
                      <w:rFonts w:ascii="Cambria Math" w:hAnsi="Cambria Math"/>
                      <w:kern w:val="24"/>
                      <w:sz w:val="28"/>
                      <w:szCs w:val="28"/>
                    </w:rPr>
                    <m:t>T</m:t>
                  </m:r>
                </m:e>
                <m:sub>
                  <m:r>
                    <m:rPr>
                      <m:sty m:val="b"/>
                    </m:rPr>
                    <w:rPr>
                      <w:rFonts w:ascii="Cambria Math" w:hAnsi="Cambria Math"/>
                      <w:kern w:val="24"/>
                      <w:sz w:val="28"/>
                      <w:szCs w:val="28"/>
                    </w:rPr>
                    <m:t>0</m:t>
                  </m:r>
                </m:sub>
              </m:sSub>
            </m:den>
          </m:f>
        </m:oMath>
      </m:oMathPara>
    </w:p>
    <w:p w:rsidR="0076393E" w:rsidRPr="00EF19DA" w:rsidRDefault="0076393E" w:rsidP="0076393E">
      <w:pPr>
        <w:spacing w:line="360" w:lineRule="auto"/>
        <w:jc w:val="both"/>
        <w:rPr>
          <w:b/>
          <w:bCs/>
          <w:iCs/>
          <w:kern w:val="24"/>
          <w:sz w:val="28"/>
          <w:szCs w:val="28"/>
        </w:rPr>
      </w:pPr>
    </w:p>
    <w:p w:rsidR="0076393E" w:rsidRPr="00EF19DA" w:rsidRDefault="00861254" w:rsidP="0076393E">
      <w:pPr>
        <w:pStyle w:val="af6"/>
        <w:spacing w:before="0" w:beforeAutospacing="0" w:after="0" w:afterAutospacing="0" w:line="360" w:lineRule="auto"/>
        <w:jc w:val="both"/>
        <w:rPr>
          <w:sz w:val="28"/>
          <w:szCs w:val="28"/>
        </w:rPr>
      </w:pPr>
      <m:oMath>
        <m:sSub>
          <m:sSubPr>
            <m:ctrlPr>
              <w:rPr>
                <w:rFonts w:ascii="Cambria Math" w:hAnsi="Cambria Math"/>
                <w:b/>
                <w:bCs/>
                <w:i/>
                <w:iCs/>
                <w:kern w:val="24"/>
                <w:sz w:val="28"/>
                <w:szCs w:val="28"/>
              </w:rPr>
            </m:ctrlPr>
          </m:sSubPr>
          <m:e>
            <m:r>
              <m:rPr>
                <m:sty m:val="bi"/>
              </m:rPr>
              <w:rPr>
                <w:rFonts w:ascii="Cambria Math" w:hAnsi="Cambria Math"/>
                <w:kern w:val="24"/>
                <w:sz w:val="28"/>
                <w:szCs w:val="28"/>
              </w:rPr>
              <m:t>P</m:t>
            </m:r>
          </m:e>
          <m:sub>
            <m:r>
              <m:rPr>
                <m:sty m:val="b"/>
              </m:rPr>
              <w:rPr>
                <w:rFonts w:ascii="Cambria Math" w:hAnsi="Cambria Math"/>
                <w:kern w:val="24"/>
                <w:sz w:val="28"/>
                <w:szCs w:val="28"/>
              </w:rPr>
              <m:t>0</m:t>
            </m:r>
          </m:sub>
        </m:sSub>
      </m:oMath>
      <w:r w:rsidR="0076393E" w:rsidRPr="00EF19DA">
        <w:rPr>
          <w:kern w:val="24"/>
          <w:sz w:val="28"/>
          <w:szCs w:val="28"/>
          <w:lang w:val="az-Latn-AZ"/>
        </w:rPr>
        <w:t>,</w:t>
      </w:r>
      <w:r w:rsidR="0076393E" w:rsidRPr="00EF19DA">
        <w:rPr>
          <w:b/>
          <w:bCs/>
          <w:kern w:val="24"/>
          <w:sz w:val="28"/>
          <w:szCs w:val="28"/>
        </w:rPr>
        <w:t xml:space="preserve"> </w:t>
      </w:r>
      <m:oMath>
        <m:sSub>
          <m:sSubPr>
            <m:ctrlPr>
              <w:rPr>
                <w:rFonts w:ascii="Cambria Math" w:hAnsi="Cambria Math"/>
                <w:b/>
                <w:bCs/>
                <w:i/>
                <w:iCs/>
                <w:kern w:val="24"/>
                <w:sz w:val="28"/>
                <w:szCs w:val="28"/>
              </w:rPr>
            </m:ctrlPr>
          </m:sSubPr>
          <m:e>
            <m:r>
              <m:rPr>
                <m:sty m:val="bi"/>
              </m:rPr>
              <w:rPr>
                <w:rFonts w:ascii="Cambria Math" w:hAnsi="Cambria Math"/>
                <w:kern w:val="24"/>
                <w:sz w:val="28"/>
                <w:szCs w:val="28"/>
              </w:rPr>
              <m:t>T</m:t>
            </m:r>
          </m:e>
          <m:sub>
            <m:r>
              <m:rPr>
                <m:sty m:val="b"/>
              </m:rPr>
              <w:rPr>
                <w:rFonts w:ascii="Cambria Math" w:hAnsi="Cambria Math"/>
                <w:kern w:val="24"/>
                <w:sz w:val="28"/>
                <w:szCs w:val="28"/>
              </w:rPr>
              <m:t>0</m:t>
            </m:r>
          </m:sub>
        </m:sSub>
      </m:oMath>
      <w:r w:rsidR="0076393E" w:rsidRPr="00EF19DA">
        <w:rPr>
          <w:kern w:val="24"/>
          <w:sz w:val="28"/>
          <w:szCs w:val="28"/>
          <w:lang w:val="az-Latn-AZ"/>
        </w:rPr>
        <w:t xml:space="preserve"> – təmiz həlledicinin buxar təzyiqi və qaynama t-ru</w:t>
      </w:r>
    </w:p>
    <w:p w:rsidR="0076393E" w:rsidRPr="00EF19DA" w:rsidRDefault="0076393E" w:rsidP="0076393E">
      <w:pPr>
        <w:pStyle w:val="af6"/>
        <w:spacing w:before="0" w:beforeAutospacing="0" w:after="0" w:afterAutospacing="0" w:line="360" w:lineRule="auto"/>
        <w:jc w:val="both"/>
        <w:rPr>
          <w:sz w:val="28"/>
          <w:szCs w:val="28"/>
          <w:lang w:val="en-US"/>
        </w:rPr>
      </w:pPr>
      <w:r w:rsidRPr="00EF19DA">
        <w:rPr>
          <w:b/>
          <w:bCs/>
          <w:i/>
          <w:iCs/>
          <w:kern w:val="24"/>
          <w:sz w:val="28"/>
          <w:szCs w:val="28"/>
          <w:lang w:val="az-Latn-AZ"/>
        </w:rPr>
        <w:t>P,T</w:t>
      </w:r>
      <w:r w:rsidRPr="00EF19DA">
        <w:rPr>
          <w:kern w:val="24"/>
          <w:sz w:val="28"/>
          <w:szCs w:val="28"/>
          <w:lang w:val="az-Latn-AZ"/>
        </w:rPr>
        <w:t xml:space="preserve"> – məhlulun buxar təzyiqi və qaynama temperaturu,</w:t>
      </w:r>
    </w:p>
    <w:p w:rsidR="0076393E" w:rsidRPr="00EF19DA" w:rsidRDefault="00861254" w:rsidP="0076393E">
      <w:pPr>
        <w:pStyle w:val="af6"/>
        <w:spacing w:before="0" w:beforeAutospacing="0" w:after="0" w:afterAutospacing="0" w:line="360" w:lineRule="auto"/>
        <w:jc w:val="both"/>
        <w:rPr>
          <w:sz w:val="28"/>
          <w:szCs w:val="28"/>
          <w:lang w:val="en-US"/>
        </w:rPr>
      </w:pPr>
      <m:oMath>
        <m:r>
          <m:rPr>
            <m:sty m:val="b"/>
          </m:rPr>
          <w:rPr>
            <w:rFonts w:ascii="Cambria Math" w:hAnsi="Cambria Math"/>
            <w:kern w:val="24"/>
            <w:sz w:val="28"/>
            <w:szCs w:val="28"/>
            <w:lang w:val="en-US"/>
          </w:rPr>
          <m:t>∆</m:t>
        </m:r>
        <m:sSub>
          <m:sSubPr>
            <m:ctrlPr>
              <w:rPr>
                <w:rFonts w:ascii="Cambria Math" w:hAnsi="Cambria Math"/>
                <w:b/>
                <w:bCs/>
                <w:i/>
                <w:iCs/>
                <w:kern w:val="24"/>
                <w:sz w:val="28"/>
                <w:szCs w:val="28"/>
              </w:rPr>
            </m:ctrlPr>
          </m:sSubPr>
          <m:e>
            <m:r>
              <m:rPr>
                <m:sty m:val="bi"/>
              </m:rPr>
              <w:rPr>
                <w:rFonts w:ascii="Cambria Math" w:hAnsi="Cambria Math"/>
                <w:kern w:val="24"/>
                <w:sz w:val="28"/>
                <w:szCs w:val="28"/>
              </w:rPr>
              <m:t>H</m:t>
            </m:r>
          </m:e>
          <m:sub>
            <m:r>
              <m:rPr>
                <m:sty m:val="bi"/>
              </m:rPr>
              <w:rPr>
                <w:rFonts w:ascii="Cambria Math" w:hAnsi="Cambria Math"/>
                <w:kern w:val="24"/>
                <w:sz w:val="28"/>
                <w:szCs w:val="28"/>
              </w:rPr>
              <m:t>bux</m:t>
            </m:r>
          </m:sub>
        </m:sSub>
      </m:oMath>
      <w:r w:rsidR="0076393E" w:rsidRPr="00EF19DA">
        <w:rPr>
          <w:kern w:val="24"/>
          <w:sz w:val="28"/>
          <w:szCs w:val="28"/>
          <w:lang w:val="az-Latn-AZ"/>
        </w:rPr>
        <w:t xml:space="preserve"> – həlledicinin molyar buxarlanma istiliyidir. </w:t>
      </w:r>
    </w:p>
    <w:p w:rsidR="0076393E" w:rsidRDefault="0076393E" w:rsidP="0076393E">
      <w:pPr>
        <w:pStyle w:val="af6"/>
        <w:spacing w:before="0" w:beforeAutospacing="0" w:after="0" w:afterAutospacing="0" w:line="360" w:lineRule="auto"/>
        <w:jc w:val="both"/>
        <w:rPr>
          <w:kern w:val="24"/>
          <w:sz w:val="28"/>
          <w:szCs w:val="28"/>
          <w:lang w:val="az-Latn-AZ"/>
        </w:rPr>
      </w:pPr>
      <w:r w:rsidRPr="00EF19DA">
        <w:rPr>
          <w:kern w:val="24"/>
          <w:sz w:val="28"/>
          <w:szCs w:val="28"/>
          <w:lang w:val="az-Latn-AZ"/>
        </w:rPr>
        <w:t>Bəzi çevrilmələrdən sonra</w:t>
      </w:r>
      <m:oMath>
        <m:r>
          <m:rPr>
            <m:sty m:val="p"/>
          </m:rPr>
          <w:rPr>
            <w:rFonts w:ascii="Cambria Math" w:hAnsi="Cambria Math"/>
            <w:kern w:val="24"/>
            <w:sz w:val="28"/>
            <w:szCs w:val="28"/>
            <w:lang w:val="az-Latn-AZ"/>
          </w:rPr>
          <m:t> </m:t>
        </m:r>
        <m:r>
          <m:rPr>
            <m:sty m:val="b"/>
          </m:rPr>
          <w:rPr>
            <w:rFonts w:ascii="Cambria Math" w:hAnsi="Cambria Math"/>
            <w:kern w:val="24"/>
            <w:sz w:val="28"/>
            <w:szCs w:val="28"/>
            <w:lang w:val="az-Latn-AZ"/>
          </w:rPr>
          <m:t>∆T=T-</m:t>
        </m:r>
        <m:sSub>
          <m:sSubPr>
            <m:ctrlPr>
              <w:rPr>
                <w:rFonts w:ascii="Cambria Math" w:hAnsi="Cambria Math"/>
                <w:b/>
                <w:bCs/>
                <w:i/>
                <w:iCs/>
                <w:kern w:val="24"/>
                <w:sz w:val="28"/>
                <w:szCs w:val="28"/>
              </w:rPr>
            </m:ctrlPr>
          </m:sSubPr>
          <m:e>
            <m:r>
              <m:rPr>
                <m:sty m:val="b"/>
              </m:rPr>
              <w:rPr>
                <w:rFonts w:ascii="Cambria Math" w:hAnsi="Cambria Math"/>
                <w:kern w:val="24"/>
                <w:sz w:val="28"/>
                <w:szCs w:val="28"/>
                <w:lang w:val="az-Latn-AZ"/>
              </w:rPr>
              <m:t>T</m:t>
            </m:r>
          </m:e>
          <m:sub>
            <m:r>
              <m:rPr>
                <m:sty m:val="b"/>
              </m:rPr>
              <w:rPr>
                <w:rFonts w:ascii="Cambria Math" w:hAnsi="Cambria Math"/>
                <w:kern w:val="24"/>
                <w:sz w:val="28"/>
                <w:szCs w:val="28"/>
                <w:lang w:val="az-Latn-AZ"/>
              </w:rPr>
              <m:t>0</m:t>
            </m:r>
          </m:sub>
        </m:sSub>
      </m:oMath>
      <w:r w:rsidRPr="00EF19DA">
        <w:rPr>
          <w:b/>
          <w:bCs/>
          <w:kern w:val="24"/>
          <w:sz w:val="28"/>
          <w:szCs w:val="28"/>
          <w:lang w:val="az-Latn-AZ"/>
        </w:rPr>
        <w:t xml:space="preserve"> </w:t>
      </w:r>
      <w:r w:rsidRPr="00EF19DA">
        <w:rPr>
          <w:kern w:val="24"/>
          <w:sz w:val="28"/>
          <w:szCs w:val="28"/>
          <w:lang w:val="az-Latn-AZ"/>
        </w:rPr>
        <w:t>üçün aşağıda göstərilən ifadə alınır.</w:t>
      </w:r>
    </w:p>
    <w:p w:rsidR="0076393E" w:rsidRPr="00EF19DA" w:rsidRDefault="0076393E" w:rsidP="0076393E">
      <w:pPr>
        <w:pStyle w:val="af6"/>
        <w:spacing w:before="0" w:beforeAutospacing="0" w:after="0" w:afterAutospacing="0" w:line="360" w:lineRule="auto"/>
        <w:jc w:val="both"/>
        <w:rPr>
          <w:sz w:val="28"/>
          <w:szCs w:val="28"/>
          <w:lang w:val="en-US"/>
        </w:rPr>
      </w:pPr>
    </w:p>
    <w:p w:rsidR="0076393E" w:rsidRPr="00861254" w:rsidRDefault="00861254" w:rsidP="0076393E">
      <w:pPr>
        <w:spacing w:line="360" w:lineRule="auto"/>
        <w:jc w:val="both"/>
        <w:rPr>
          <w:sz w:val="28"/>
          <w:szCs w:val="28"/>
          <w:lang w:val="en-US"/>
        </w:rPr>
      </w:pPr>
      <m:oMathPara>
        <m:oMath>
          <m:sSub>
            <m:sSubPr>
              <m:ctrlPr>
                <w:rPr>
                  <w:rFonts w:ascii="Cambria Math" w:hAnsi="Cambria Math"/>
                  <w:b/>
                  <w:bCs/>
                  <w:i/>
                  <w:iCs/>
                  <w:kern w:val="24"/>
                  <w:sz w:val="28"/>
                  <w:szCs w:val="28"/>
                </w:rPr>
              </m:ctrlPr>
            </m:sSubPr>
            <m:e>
              <m:r>
                <m:rPr>
                  <m:sty m:val="b"/>
                </m:rPr>
                <w:rPr>
                  <w:rFonts w:ascii="Cambria Math" w:hAnsi="Cambria Math"/>
                  <w:kern w:val="24"/>
                  <w:sz w:val="28"/>
                  <w:szCs w:val="28"/>
                </w:rPr>
                <m:t>∆</m:t>
              </m:r>
              <m:r>
                <m:rPr>
                  <m:sty m:val="bi"/>
                </m:rPr>
                <w:rPr>
                  <w:rFonts w:ascii="Cambria Math" w:hAnsi="Cambria Math"/>
                  <w:kern w:val="24"/>
                  <w:sz w:val="28"/>
                  <w:szCs w:val="28"/>
                </w:rPr>
                <m:t>T</m:t>
              </m:r>
            </m:e>
            <m:sub>
              <m:r>
                <m:rPr>
                  <m:sty m:val="bi"/>
                </m:rPr>
                <w:rPr>
                  <w:rFonts w:ascii="Cambria Math" w:hAnsi="Cambria Math"/>
                  <w:kern w:val="24"/>
                  <w:sz w:val="28"/>
                  <w:szCs w:val="28"/>
                </w:rPr>
                <m:t>qay</m:t>
              </m:r>
            </m:sub>
          </m:sSub>
          <m:r>
            <m:rPr>
              <m:sty m:val="b"/>
            </m:rPr>
            <w:rPr>
              <w:rFonts w:ascii="Cambria Math" w:hAnsi="Cambria Math"/>
              <w:kern w:val="24"/>
              <w:sz w:val="28"/>
              <w:szCs w:val="28"/>
            </w:rPr>
            <m:t>= </m:t>
          </m:r>
          <m:f>
            <m:fPr>
              <m:ctrlPr>
                <w:rPr>
                  <w:rFonts w:ascii="Cambria Math" w:hAnsi="Cambria Math"/>
                  <w:b/>
                  <w:bCs/>
                  <w:i/>
                  <w:iCs/>
                  <w:kern w:val="24"/>
                  <w:sz w:val="28"/>
                  <w:szCs w:val="28"/>
                </w:rPr>
              </m:ctrlPr>
            </m:fPr>
            <m:num>
              <m:sSubSup>
                <m:sSubSupPr>
                  <m:ctrlPr>
                    <w:rPr>
                      <w:rFonts w:ascii="Cambria Math" w:hAnsi="Cambria Math"/>
                      <w:b/>
                      <w:bCs/>
                      <w:i/>
                      <w:iCs/>
                      <w:kern w:val="24"/>
                      <w:sz w:val="28"/>
                      <w:szCs w:val="28"/>
                    </w:rPr>
                  </m:ctrlPr>
                </m:sSubSupPr>
                <m:e>
                  <m:r>
                    <m:rPr>
                      <m:sty m:val="bi"/>
                    </m:rPr>
                    <w:rPr>
                      <w:rFonts w:ascii="Cambria Math" w:hAnsi="Cambria Math"/>
                      <w:kern w:val="24"/>
                      <w:sz w:val="28"/>
                      <w:szCs w:val="28"/>
                    </w:rPr>
                    <m:t>RT</m:t>
                  </m:r>
                </m:e>
                <m:sub>
                  <m:r>
                    <m:rPr>
                      <m:sty m:val="b"/>
                    </m:rPr>
                    <w:rPr>
                      <w:rFonts w:ascii="Cambria Math" w:hAnsi="Cambria Math"/>
                      <w:kern w:val="24"/>
                      <w:sz w:val="28"/>
                      <w:szCs w:val="28"/>
                    </w:rPr>
                    <m:t>2</m:t>
                  </m:r>
                </m:sub>
                <m:sup>
                  <m:r>
                    <m:rPr>
                      <m:sty m:val="b"/>
                    </m:rPr>
                    <w:rPr>
                      <w:rFonts w:ascii="Cambria Math" w:hAnsi="Cambria Math"/>
                      <w:kern w:val="24"/>
                      <w:sz w:val="28"/>
                      <w:szCs w:val="28"/>
                    </w:rPr>
                    <m:t>0</m:t>
                  </m:r>
                </m:sup>
              </m:sSubSup>
              <m:r>
                <m:rPr>
                  <m:sty m:val="b"/>
                </m:rPr>
                <w:rPr>
                  <w:rFonts w:ascii="Cambria Math" w:hAnsi="Cambria Math"/>
                  <w:kern w:val="24"/>
                  <w:sz w:val="28"/>
                  <w:szCs w:val="28"/>
                </w:rPr>
                <m:t>.</m:t>
              </m:r>
              <m:sSub>
                <m:sSubPr>
                  <m:ctrlPr>
                    <w:rPr>
                      <w:rFonts w:ascii="Cambria Math" w:hAnsi="Cambria Math"/>
                      <w:b/>
                      <w:bCs/>
                      <w:i/>
                      <w:iCs/>
                      <w:kern w:val="24"/>
                      <w:sz w:val="28"/>
                      <w:szCs w:val="28"/>
                    </w:rPr>
                  </m:ctrlPr>
                </m:sSubPr>
                <m:e>
                  <m:r>
                    <m:rPr>
                      <m:sty m:val="bi"/>
                    </m:rPr>
                    <w:rPr>
                      <w:rFonts w:ascii="Cambria Math" w:hAnsi="Cambria Math"/>
                      <w:kern w:val="24"/>
                      <w:sz w:val="28"/>
                      <w:szCs w:val="28"/>
                    </w:rPr>
                    <m:t>M</m:t>
                  </m:r>
                </m:e>
                <m:sub>
                  <m:r>
                    <m:rPr>
                      <m:sty m:val="b"/>
                    </m:rPr>
                    <w:rPr>
                      <w:rFonts w:ascii="Cambria Math" w:hAnsi="Cambria Math"/>
                      <w:kern w:val="24"/>
                      <w:sz w:val="28"/>
                      <w:szCs w:val="28"/>
                    </w:rPr>
                    <m:t>1</m:t>
                  </m:r>
                </m:sub>
              </m:sSub>
            </m:num>
            <m:den>
              <m:r>
                <m:rPr>
                  <m:sty m:val="b"/>
                </m:rPr>
                <w:rPr>
                  <w:rFonts w:ascii="Cambria Math" w:hAnsi="Cambria Math"/>
                  <w:kern w:val="24"/>
                  <w:sz w:val="28"/>
                  <w:szCs w:val="28"/>
                </w:rPr>
                <m:t>1000· ∆</m:t>
              </m:r>
              <m:r>
                <m:rPr>
                  <m:sty m:val="bi"/>
                </m:rPr>
                <w:rPr>
                  <w:rFonts w:ascii="Cambria Math" w:hAnsi="Cambria Math"/>
                  <w:kern w:val="24"/>
                  <w:sz w:val="28"/>
                  <w:szCs w:val="28"/>
                </w:rPr>
                <m:t>H</m:t>
              </m:r>
            </m:den>
          </m:f>
          <m:r>
            <m:rPr>
              <m:sty m:val="b"/>
            </m:rPr>
            <w:rPr>
              <w:rFonts w:ascii="Cambria Math" w:hAnsi="Cambria Math"/>
              <w:kern w:val="24"/>
              <w:sz w:val="28"/>
              <w:szCs w:val="28"/>
            </w:rPr>
            <m:t>·</m:t>
          </m:r>
          <m:f>
            <m:fPr>
              <m:ctrlPr>
                <w:rPr>
                  <w:rFonts w:ascii="Cambria Math" w:hAnsi="Cambria Math"/>
                  <w:b/>
                  <w:bCs/>
                  <w:i/>
                  <w:iCs/>
                  <w:kern w:val="24"/>
                  <w:sz w:val="28"/>
                  <w:szCs w:val="28"/>
                </w:rPr>
              </m:ctrlPr>
            </m:fPr>
            <m:num>
              <m:r>
                <m:rPr>
                  <m:sty m:val="b"/>
                </m:rPr>
                <w:rPr>
                  <w:rFonts w:ascii="Cambria Math" w:hAnsi="Cambria Math"/>
                  <w:kern w:val="24"/>
                  <w:sz w:val="28"/>
                  <w:szCs w:val="28"/>
                </w:rPr>
                <m:t>1000·</m:t>
              </m:r>
              <m:sSub>
                <m:sSubPr>
                  <m:ctrlPr>
                    <w:rPr>
                      <w:rFonts w:ascii="Cambria Math" w:hAnsi="Cambria Math"/>
                      <w:b/>
                      <w:bCs/>
                      <w:i/>
                      <w:iCs/>
                      <w:kern w:val="24"/>
                      <w:sz w:val="28"/>
                      <w:szCs w:val="28"/>
                    </w:rPr>
                  </m:ctrlPr>
                </m:sSubPr>
                <m:e>
                  <m:r>
                    <m:rPr>
                      <m:sty m:val="bi"/>
                    </m:rPr>
                    <w:rPr>
                      <w:rFonts w:ascii="Cambria Math" w:hAnsi="Cambria Math"/>
                      <w:kern w:val="24"/>
                      <w:sz w:val="28"/>
                      <w:szCs w:val="28"/>
                    </w:rPr>
                    <m:t>g</m:t>
                  </m:r>
                </m:e>
                <m:sub>
                  <m:r>
                    <m:rPr>
                      <m:sty m:val="b"/>
                    </m:rPr>
                    <w:rPr>
                      <w:rFonts w:ascii="Cambria Math" w:hAnsi="Cambria Math"/>
                      <w:kern w:val="24"/>
                      <w:sz w:val="28"/>
                      <w:szCs w:val="28"/>
                    </w:rPr>
                    <m:t>2</m:t>
                  </m:r>
                </m:sub>
              </m:sSub>
            </m:num>
            <m:den>
              <m:sSub>
                <m:sSubPr>
                  <m:ctrlPr>
                    <w:rPr>
                      <w:rFonts w:ascii="Cambria Math" w:hAnsi="Cambria Math"/>
                      <w:b/>
                      <w:bCs/>
                      <w:i/>
                      <w:iCs/>
                      <w:kern w:val="24"/>
                      <w:sz w:val="28"/>
                      <w:szCs w:val="28"/>
                    </w:rPr>
                  </m:ctrlPr>
                </m:sSubPr>
                <m:e>
                  <m:r>
                    <m:rPr>
                      <m:sty m:val="bi"/>
                    </m:rPr>
                    <w:rPr>
                      <w:rFonts w:ascii="Cambria Math" w:hAnsi="Cambria Math"/>
                      <w:kern w:val="24"/>
                      <w:sz w:val="28"/>
                      <w:szCs w:val="28"/>
                    </w:rPr>
                    <m:t>g</m:t>
                  </m:r>
                </m:e>
                <m:sub>
                  <m:r>
                    <m:rPr>
                      <m:sty m:val="b"/>
                    </m:rPr>
                    <w:rPr>
                      <w:rFonts w:ascii="Cambria Math" w:hAnsi="Cambria Math"/>
                      <w:kern w:val="24"/>
                      <w:sz w:val="28"/>
                      <w:szCs w:val="28"/>
                    </w:rPr>
                    <m:t>1</m:t>
                  </m:r>
                </m:sub>
              </m:sSub>
              <m:sSub>
                <m:sSubPr>
                  <m:ctrlPr>
                    <w:rPr>
                      <w:rFonts w:ascii="Cambria Math" w:hAnsi="Cambria Math"/>
                      <w:b/>
                      <w:bCs/>
                      <w:i/>
                      <w:iCs/>
                      <w:kern w:val="24"/>
                      <w:sz w:val="28"/>
                      <w:szCs w:val="28"/>
                    </w:rPr>
                  </m:ctrlPr>
                </m:sSubPr>
                <m:e>
                  <m:r>
                    <m:rPr>
                      <m:sty m:val="bi"/>
                    </m:rPr>
                    <w:rPr>
                      <w:rFonts w:ascii="Cambria Math" w:hAnsi="Cambria Math"/>
                      <w:kern w:val="24"/>
                      <w:sz w:val="28"/>
                      <w:szCs w:val="28"/>
                    </w:rPr>
                    <m:t>M</m:t>
                  </m:r>
                </m:e>
                <m:sub>
                  <m:r>
                    <m:rPr>
                      <m:sty m:val="b"/>
                    </m:rPr>
                    <w:rPr>
                      <w:rFonts w:ascii="Cambria Math" w:hAnsi="Cambria Math"/>
                      <w:kern w:val="24"/>
                      <w:sz w:val="28"/>
                      <w:szCs w:val="28"/>
                    </w:rPr>
                    <m:t>2</m:t>
                  </m:r>
                </m:sub>
              </m:sSub>
            </m:den>
          </m:f>
        </m:oMath>
      </m:oMathPara>
    </w:p>
    <w:p w:rsidR="0076393E" w:rsidRDefault="00861254" w:rsidP="0076393E">
      <w:pPr>
        <w:pStyle w:val="af6"/>
        <w:spacing w:before="0" w:beforeAutospacing="0" w:after="0" w:afterAutospacing="0" w:line="360" w:lineRule="auto"/>
        <w:jc w:val="both"/>
        <w:rPr>
          <w:kern w:val="24"/>
          <w:sz w:val="28"/>
          <w:szCs w:val="28"/>
          <w:lang w:val="az-Latn-AZ"/>
        </w:rPr>
      </w:pPr>
      <m:oMath>
        <m:sSub>
          <m:sSubPr>
            <m:ctrlPr>
              <w:rPr>
                <w:rFonts w:ascii="Cambria Math" w:hAnsi="Cambria Math"/>
                <w:b/>
                <w:bCs/>
                <w:i/>
                <w:iCs/>
                <w:kern w:val="24"/>
                <w:sz w:val="28"/>
                <w:szCs w:val="28"/>
              </w:rPr>
            </m:ctrlPr>
          </m:sSubPr>
          <m:e>
            <m:r>
              <m:rPr>
                <m:sty m:val="bi"/>
              </m:rPr>
              <w:rPr>
                <w:rFonts w:ascii="Cambria Math" w:hAnsi="Cambria Math"/>
                <w:kern w:val="24"/>
                <w:sz w:val="28"/>
                <w:szCs w:val="28"/>
              </w:rPr>
              <m:t>g</m:t>
            </m:r>
          </m:e>
          <m:sub>
            <m:r>
              <m:rPr>
                <m:sty m:val="b"/>
              </m:rPr>
              <w:rPr>
                <w:rFonts w:ascii="Cambria Math" w:hAnsi="Cambria Math"/>
                <w:kern w:val="24"/>
                <w:sz w:val="28"/>
                <w:szCs w:val="28"/>
              </w:rPr>
              <m:t>1</m:t>
            </m:r>
          </m:sub>
        </m:sSub>
      </m:oMath>
      <w:r w:rsidR="0076393E" w:rsidRPr="00EF19DA">
        <w:rPr>
          <w:kern w:val="24"/>
          <w:sz w:val="28"/>
          <w:szCs w:val="28"/>
          <w:lang w:val="az-Latn-AZ"/>
        </w:rPr>
        <w:t xml:space="preserve"> və</w:t>
      </w:r>
      <m:oMath>
        <m:sSub>
          <m:sSubPr>
            <m:ctrlPr>
              <w:rPr>
                <w:rFonts w:ascii="Cambria Math" w:hAnsi="Cambria Math"/>
                <w:b/>
                <w:bCs/>
                <w:i/>
                <w:iCs/>
                <w:kern w:val="24"/>
                <w:sz w:val="28"/>
                <w:szCs w:val="28"/>
              </w:rPr>
            </m:ctrlPr>
          </m:sSubPr>
          <m:e>
            <m:r>
              <m:rPr>
                <m:sty m:val="bi"/>
              </m:rPr>
              <w:rPr>
                <w:rFonts w:ascii="Cambria Math" w:hAnsi="Cambria Math"/>
                <w:kern w:val="24"/>
                <w:sz w:val="28"/>
                <w:szCs w:val="28"/>
                <w:lang w:val="az-Latn-AZ"/>
              </w:rPr>
              <m:t> </m:t>
            </m:r>
            <m:r>
              <m:rPr>
                <m:sty m:val="bi"/>
              </m:rPr>
              <w:rPr>
                <w:rFonts w:ascii="Cambria Math" w:hAnsi="Cambria Math"/>
                <w:kern w:val="24"/>
                <w:sz w:val="28"/>
                <w:szCs w:val="28"/>
              </w:rPr>
              <m:t>M</m:t>
            </m:r>
          </m:e>
          <m:sub>
            <m:r>
              <m:rPr>
                <m:sty m:val="b"/>
              </m:rPr>
              <w:rPr>
                <w:rFonts w:ascii="Cambria Math" w:hAnsi="Cambria Math"/>
                <w:kern w:val="24"/>
                <w:sz w:val="28"/>
                <w:szCs w:val="28"/>
              </w:rPr>
              <m:t>1</m:t>
            </m:r>
          </m:sub>
        </m:sSub>
      </m:oMath>
      <w:r w:rsidR="0076393E" w:rsidRPr="00EF19DA">
        <w:rPr>
          <w:kern w:val="24"/>
          <w:sz w:val="28"/>
          <w:szCs w:val="28"/>
          <w:lang w:val="az-Latn-AZ"/>
        </w:rPr>
        <w:t xml:space="preserve">- həlledicinin, </w:t>
      </w:r>
      <m:oMath>
        <m:sSub>
          <m:sSubPr>
            <m:ctrlPr>
              <w:rPr>
                <w:rFonts w:ascii="Cambria Math" w:hAnsi="Cambria Math"/>
                <w:b/>
                <w:bCs/>
                <w:i/>
                <w:iCs/>
                <w:kern w:val="24"/>
                <w:sz w:val="28"/>
                <w:szCs w:val="28"/>
              </w:rPr>
            </m:ctrlPr>
          </m:sSubPr>
          <m:e>
            <m:r>
              <m:rPr>
                <m:sty m:val="bi"/>
              </m:rPr>
              <w:rPr>
                <w:rFonts w:ascii="Cambria Math" w:hAnsi="Cambria Math"/>
                <w:kern w:val="24"/>
                <w:sz w:val="28"/>
                <w:szCs w:val="28"/>
              </w:rPr>
              <m:t>g</m:t>
            </m:r>
          </m:e>
          <m:sub>
            <m:r>
              <m:rPr>
                <m:sty m:val="b"/>
              </m:rPr>
              <w:rPr>
                <w:rFonts w:ascii="Cambria Math" w:hAnsi="Cambria Math"/>
                <w:kern w:val="24"/>
                <w:sz w:val="28"/>
                <w:szCs w:val="28"/>
                <w:lang w:val="az-Latn-AZ"/>
              </w:rPr>
              <m:t>2</m:t>
            </m:r>
          </m:sub>
        </m:sSub>
      </m:oMath>
      <w:r w:rsidR="0076393E" w:rsidRPr="00EF19DA">
        <w:rPr>
          <w:kern w:val="24"/>
          <w:sz w:val="28"/>
          <w:szCs w:val="28"/>
          <w:lang w:val="az-Latn-AZ"/>
        </w:rPr>
        <w:t xml:space="preserve"> və</w:t>
      </w:r>
      <m:oMath>
        <m:sSub>
          <m:sSubPr>
            <m:ctrlPr>
              <w:rPr>
                <w:rFonts w:ascii="Cambria Math" w:hAnsi="Cambria Math"/>
                <w:b/>
                <w:bCs/>
                <w:i/>
                <w:iCs/>
                <w:kern w:val="24"/>
                <w:sz w:val="28"/>
                <w:szCs w:val="28"/>
              </w:rPr>
            </m:ctrlPr>
          </m:sSubPr>
          <m:e>
            <m:r>
              <m:rPr>
                <m:sty m:val="bi"/>
              </m:rPr>
              <w:rPr>
                <w:rFonts w:ascii="Cambria Math" w:hAnsi="Cambria Math"/>
                <w:kern w:val="24"/>
                <w:sz w:val="28"/>
                <w:szCs w:val="28"/>
                <w:lang w:val="az-Latn-AZ"/>
              </w:rPr>
              <m:t> </m:t>
            </m:r>
            <m:r>
              <m:rPr>
                <m:sty m:val="bi"/>
              </m:rPr>
              <w:rPr>
                <w:rFonts w:ascii="Cambria Math" w:hAnsi="Cambria Math"/>
                <w:kern w:val="24"/>
                <w:sz w:val="28"/>
                <w:szCs w:val="28"/>
              </w:rPr>
              <m:t>M</m:t>
            </m:r>
          </m:e>
          <m:sub>
            <m:r>
              <m:rPr>
                <m:sty m:val="b"/>
              </m:rPr>
              <w:rPr>
                <w:rFonts w:ascii="Cambria Math" w:hAnsi="Cambria Math"/>
                <w:kern w:val="24"/>
                <w:sz w:val="28"/>
                <w:szCs w:val="28"/>
                <w:lang w:val="az-Latn-AZ"/>
              </w:rPr>
              <m:t>2</m:t>
            </m:r>
          </m:sub>
        </m:sSub>
      </m:oMath>
      <w:r w:rsidR="0076393E" w:rsidRPr="00EF19DA">
        <w:rPr>
          <w:kern w:val="24"/>
          <w:sz w:val="28"/>
          <w:szCs w:val="28"/>
          <w:lang w:val="az-Latn-AZ"/>
        </w:rPr>
        <w:t xml:space="preserve"> -həll olan maddənin kütləsi və molekul kütləsidi</w:t>
      </w:r>
      <w:r w:rsidR="0076393E" w:rsidRPr="00EF19DA">
        <w:rPr>
          <w:b/>
          <w:bCs/>
          <w:kern w:val="24"/>
          <w:sz w:val="28"/>
          <w:szCs w:val="28"/>
          <w:lang w:val="az-Latn-AZ"/>
        </w:rPr>
        <w:t>r</w:t>
      </w:r>
      <w:r w:rsidR="0076393E" w:rsidRPr="00EF19DA">
        <w:rPr>
          <w:kern w:val="24"/>
          <w:sz w:val="28"/>
          <w:szCs w:val="28"/>
          <w:lang w:val="az-Latn-AZ"/>
        </w:rPr>
        <w:t>.</w:t>
      </w:r>
    </w:p>
    <w:p w:rsidR="0076393E" w:rsidRPr="00EF19DA" w:rsidRDefault="0076393E" w:rsidP="0076393E">
      <w:pPr>
        <w:pStyle w:val="af6"/>
        <w:spacing w:before="0" w:beforeAutospacing="0" w:after="0" w:afterAutospacing="0" w:line="360" w:lineRule="auto"/>
        <w:jc w:val="both"/>
        <w:rPr>
          <w:sz w:val="28"/>
          <w:szCs w:val="28"/>
          <w:lang w:val="en-US"/>
        </w:rPr>
      </w:pPr>
    </w:p>
    <w:p w:rsidR="0076393E" w:rsidRPr="00861254" w:rsidRDefault="00861254" w:rsidP="0076393E">
      <w:pPr>
        <w:spacing w:line="360" w:lineRule="auto"/>
        <w:jc w:val="both"/>
        <w:rPr>
          <w:b/>
          <w:bCs/>
          <w:iCs/>
          <w:kern w:val="24"/>
          <w:sz w:val="28"/>
          <w:szCs w:val="28"/>
        </w:rPr>
      </w:pPr>
      <m:oMathPara>
        <m:oMath>
          <m:sSub>
            <m:sSubPr>
              <m:ctrlPr>
                <w:rPr>
                  <w:rFonts w:ascii="Cambria Math" w:hAnsi="Cambria Math"/>
                  <w:b/>
                  <w:bCs/>
                  <w:i/>
                  <w:iCs/>
                  <w:kern w:val="24"/>
                  <w:sz w:val="28"/>
                  <w:szCs w:val="28"/>
                </w:rPr>
              </m:ctrlPr>
            </m:sSubPr>
            <m:e>
              <m:r>
                <m:rPr>
                  <m:sty m:val="bi"/>
                </m:rPr>
                <w:rPr>
                  <w:rFonts w:ascii="Cambria Math" w:hAnsi="Cambria Math"/>
                  <w:kern w:val="24"/>
                  <w:sz w:val="28"/>
                  <w:szCs w:val="28"/>
                  <w:lang w:val="az-Latn-AZ"/>
                </w:rPr>
                <m:t>∆T</m:t>
              </m:r>
            </m:e>
            <m:sub>
              <m:r>
                <m:rPr>
                  <m:sty m:val="bi"/>
                </m:rPr>
                <w:rPr>
                  <w:rFonts w:ascii="Cambria Math" w:hAnsi="Cambria Math"/>
                  <w:kern w:val="24"/>
                  <w:sz w:val="28"/>
                  <w:szCs w:val="28"/>
                  <w:lang w:val="az-Latn-AZ"/>
                </w:rPr>
                <m:t>qay</m:t>
              </m:r>
            </m:sub>
          </m:sSub>
          <m:r>
            <m:rPr>
              <m:sty m:val="bi"/>
            </m:rPr>
            <w:rPr>
              <w:rFonts w:ascii="Cambria Math" w:hAnsi="Cambria Math"/>
              <w:kern w:val="24"/>
              <w:sz w:val="28"/>
              <w:szCs w:val="28"/>
              <w:lang w:val="az-Latn-AZ"/>
            </w:rPr>
            <m:t>=</m:t>
          </m:r>
          <m:sSub>
            <m:sSubPr>
              <m:ctrlPr>
                <w:rPr>
                  <w:rFonts w:ascii="Cambria Math" w:hAnsi="Cambria Math"/>
                  <w:b/>
                  <w:bCs/>
                  <w:i/>
                  <w:iCs/>
                  <w:kern w:val="24"/>
                  <w:sz w:val="28"/>
                  <w:szCs w:val="28"/>
                </w:rPr>
              </m:ctrlPr>
            </m:sSubPr>
            <m:e>
              <m:r>
                <m:rPr>
                  <m:sty m:val="bi"/>
                </m:rPr>
                <w:rPr>
                  <w:rFonts w:ascii="Cambria Math" w:hAnsi="Cambria Math"/>
                  <w:kern w:val="24"/>
                  <w:sz w:val="28"/>
                  <w:szCs w:val="28"/>
                  <w:lang w:val="az-Latn-AZ"/>
                </w:rPr>
                <m:t>E</m:t>
              </m:r>
            </m:e>
            <m:sub>
              <m:r>
                <m:rPr>
                  <m:sty m:val="bi"/>
                </m:rPr>
                <w:rPr>
                  <w:rFonts w:ascii="Cambria Math" w:hAnsi="Cambria Math"/>
                  <w:kern w:val="24"/>
                  <w:sz w:val="28"/>
                  <w:szCs w:val="28"/>
                  <w:lang w:val="az-Latn-AZ"/>
                </w:rPr>
                <m:t>m</m:t>
              </m:r>
              <m:r>
                <m:rPr>
                  <m:sty m:val="bi"/>
                </m:rPr>
                <w:rPr>
                  <w:rFonts w:ascii="Cambria Math" w:hAnsi="Cambria Math"/>
                  <w:kern w:val="24"/>
                  <w:sz w:val="28"/>
                  <w:szCs w:val="28"/>
                  <w:lang w:val="az-Latn-AZ"/>
                </w:rPr>
                <m:t>2</m:t>
              </m:r>
            </m:sub>
          </m:sSub>
        </m:oMath>
      </m:oMathPara>
    </w:p>
    <w:p w:rsidR="0076393E" w:rsidRPr="00EF19DA" w:rsidRDefault="0076393E" w:rsidP="0076393E">
      <w:pPr>
        <w:pStyle w:val="af6"/>
        <w:spacing w:before="0" w:beforeAutospacing="0" w:after="0" w:afterAutospacing="0" w:line="360" w:lineRule="auto"/>
        <w:jc w:val="both"/>
        <w:rPr>
          <w:sz w:val="28"/>
          <w:szCs w:val="28"/>
        </w:rPr>
      </w:pPr>
      <w:r w:rsidRPr="00EF19DA">
        <w:rPr>
          <w:b/>
          <w:bCs/>
          <w:kern w:val="24"/>
          <w:sz w:val="28"/>
          <w:szCs w:val="28"/>
          <w:lang w:val="az-Latn-AZ"/>
        </w:rPr>
        <w:t xml:space="preserve">E </w:t>
      </w:r>
      <w:r w:rsidRPr="00EF19DA">
        <w:rPr>
          <w:kern w:val="24"/>
          <w:sz w:val="28"/>
          <w:szCs w:val="28"/>
          <w:lang w:val="az-Latn-AZ"/>
        </w:rPr>
        <w:t xml:space="preserve">– ebulioskopik sabit </w:t>
      </w:r>
    </w:p>
    <w:p w:rsidR="0076393E" w:rsidRPr="00EF19DA" w:rsidRDefault="0076393E" w:rsidP="0076393E">
      <w:pPr>
        <w:pStyle w:val="af6"/>
        <w:spacing w:before="0" w:beforeAutospacing="0" w:after="0" w:afterAutospacing="0" w:line="360" w:lineRule="auto"/>
        <w:jc w:val="both"/>
        <w:rPr>
          <w:sz w:val="28"/>
          <w:szCs w:val="28"/>
        </w:rPr>
      </w:pPr>
      <w:r w:rsidRPr="00EF19DA">
        <w:rPr>
          <w:b/>
          <w:bCs/>
          <w:kern w:val="24"/>
          <w:sz w:val="28"/>
          <w:szCs w:val="28"/>
          <w:lang w:val="az-Latn-AZ"/>
        </w:rPr>
        <w:t>E</w:t>
      </w:r>
      <w:r w:rsidRPr="00EF19DA">
        <w:rPr>
          <w:kern w:val="24"/>
          <w:sz w:val="28"/>
          <w:szCs w:val="28"/>
          <w:lang w:val="az-Latn-AZ"/>
        </w:rPr>
        <w:t>-ebulioskopik sabit olub, 1000 q həlledicidə 1 mol maddə həll olarkən qaynama temperaturunun nə qədər yüksəlməsini göstərir.</w:t>
      </w:r>
    </w:p>
    <w:p w:rsidR="0076393E" w:rsidRPr="00EF19DA" w:rsidRDefault="0076393E" w:rsidP="0076393E">
      <w:pPr>
        <w:pStyle w:val="af6"/>
        <w:spacing w:before="0" w:beforeAutospacing="0" w:after="0" w:afterAutospacing="0" w:line="360" w:lineRule="auto"/>
        <w:jc w:val="both"/>
        <w:rPr>
          <w:sz w:val="28"/>
          <w:szCs w:val="28"/>
        </w:rPr>
      </w:pPr>
      <w:r w:rsidRPr="00EF19DA">
        <w:rPr>
          <w:kern w:val="24"/>
          <w:sz w:val="28"/>
          <w:szCs w:val="28"/>
          <w:lang w:val="az-Latn-AZ"/>
        </w:rPr>
        <w:lastRenderedPageBreak/>
        <w:t>Ebulioskopiya–latın dilindən tərcümədə ebulio-</w:t>
      </w:r>
      <w:r w:rsidRPr="00EF19DA">
        <w:rPr>
          <w:kern w:val="24"/>
          <w:sz w:val="28"/>
          <w:szCs w:val="28"/>
        </w:rPr>
        <w:t xml:space="preserve"> </w:t>
      </w:r>
      <w:r w:rsidRPr="00EF19DA">
        <w:rPr>
          <w:kern w:val="24"/>
          <w:sz w:val="28"/>
          <w:szCs w:val="28"/>
          <w:lang w:val="az-Latn-AZ"/>
        </w:rPr>
        <w:t>qaynamaq, scopeo – baxiram deməkdir)</w:t>
      </w:r>
      <w:r w:rsidRPr="00EF19DA">
        <w:rPr>
          <w:kern w:val="24"/>
          <w:sz w:val="28"/>
          <w:szCs w:val="28"/>
        </w:rPr>
        <w:t xml:space="preserve"> </w:t>
      </w:r>
      <w:r w:rsidRPr="00EF19DA">
        <w:rPr>
          <w:kern w:val="24"/>
          <w:sz w:val="28"/>
          <w:szCs w:val="28"/>
          <w:lang w:val="az-Latn-AZ"/>
        </w:rPr>
        <w:t>təmiz həllediciyə nisbətən məhlulların  daha yuxarı qaynama temperaturlarının ölçülməsinə əsaslanan tədqi-qat metodudur</w:t>
      </w:r>
    </w:p>
    <w:p w:rsidR="0076393E" w:rsidRPr="00EF19DA" w:rsidRDefault="0076393E" w:rsidP="0076393E">
      <w:pPr>
        <w:pStyle w:val="af6"/>
        <w:spacing w:before="0" w:beforeAutospacing="0" w:after="0" w:afterAutospacing="0" w:line="360" w:lineRule="auto"/>
        <w:jc w:val="both"/>
        <w:rPr>
          <w:sz w:val="28"/>
          <w:szCs w:val="28"/>
        </w:rPr>
      </w:pPr>
      <w:r w:rsidRPr="00EF19DA">
        <w:rPr>
          <w:kern w:val="24"/>
          <w:sz w:val="28"/>
          <w:szCs w:val="28"/>
          <w:lang w:val="az-Latn-AZ"/>
        </w:rPr>
        <w:t xml:space="preserve">Məhlulun donma temperaturunun azalması </w:t>
      </w:r>
    </w:p>
    <w:p w:rsidR="0076393E" w:rsidRDefault="0076393E" w:rsidP="0076393E">
      <w:pPr>
        <w:pStyle w:val="af6"/>
        <w:spacing w:before="0" w:beforeAutospacing="0" w:after="0" w:afterAutospacing="0" w:line="360" w:lineRule="auto"/>
        <w:jc w:val="both"/>
        <w:rPr>
          <w:kern w:val="24"/>
          <w:sz w:val="28"/>
          <w:szCs w:val="28"/>
          <w:lang w:val="az-Latn-AZ"/>
        </w:rPr>
      </w:pPr>
      <w:r w:rsidRPr="00EF19DA">
        <w:rPr>
          <w:kern w:val="24"/>
          <w:sz w:val="28"/>
          <w:szCs w:val="28"/>
          <w:lang w:val="az-Latn-AZ"/>
        </w:rPr>
        <w:t>Eyni qayda ilə məhlulun donma temperaturunun azalması üçün aşağıda göstərilən ifadəni yazmaq olar:</w:t>
      </w:r>
    </w:p>
    <w:p w:rsidR="0076393E" w:rsidRPr="00EF19DA" w:rsidRDefault="0076393E" w:rsidP="0076393E">
      <w:pPr>
        <w:pStyle w:val="af6"/>
        <w:spacing w:before="0" w:beforeAutospacing="0" w:after="0" w:afterAutospacing="0" w:line="360" w:lineRule="auto"/>
        <w:jc w:val="both"/>
        <w:rPr>
          <w:sz w:val="28"/>
          <w:szCs w:val="28"/>
        </w:rPr>
      </w:pPr>
    </w:p>
    <w:p w:rsidR="0076393E" w:rsidRPr="00861254" w:rsidRDefault="00861254" w:rsidP="0076393E">
      <w:pPr>
        <w:pStyle w:val="af6"/>
        <w:spacing w:before="0" w:beforeAutospacing="0" w:after="0" w:afterAutospacing="0" w:line="360" w:lineRule="auto"/>
        <w:jc w:val="both"/>
        <w:rPr>
          <w:sz w:val="28"/>
          <w:szCs w:val="28"/>
        </w:rPr>
      </w:pPr>
      <m:oMathPara>
        <m:oMath>
          <m:sSub>
            <m:sSubPr>
              <m:ctrlPr>
                <w:rPr>
                  <w:rFonts w:ascii="Cambria Math" w:hAnsi="Cambria Math"/>
                  <w:b/>
                  <w:bCs/>
                  <w:i/>
                  <w:iCs/>
                  <w:kern w:val="24"/>
                  <w:sz w:val="28"/>
                  <w:szCs w:val="28"/>
                </w:rPr>
              </m:ctrlPr>
            </m:sSubPr>
            <m:e>
              <m:r>
                <m:rPr>
                  <m:sty m:val="b"/>
                </m:rPr>
                <w:rPr>
                  <w:rFonts w:ascii="Cambria Math" w:hAnsi="Cambria Math"/>
                  <w:kern w:val="24"/>
                  <w:sz w:val="28"/>
                  <w:szCs w:val="28"/>
                </w:rPr>
                <m:t>∆</m:t>
              </m:r>
              <m:r>
                <m:rPr>
                  <m:sty m:val="bi"/>
                </m:rPr>
                <w:rPr>
                  <w:rFonts w:ascii="Cambria Math" w:hAnsi="Cambria Math"/>
                  <w:kern w:val="24"/>
                  <w:sz w:val="28"/>
                  <w:szCs w:val="28"/>
                </w:rPr>
                <m:t>T</m:t>
              </m:r>
            </m:e>
            <m:sub>
              <m:r>
                <m:rPr>
                  <m:sty m:val="bi"/>
                </m:rPr>
                <w:rPr>
                  <w:rFonts w:ascii="Cambria Math" w:hAnsi="Cambria Math"/>
                  <w:kern w:val="24"/>
                  <w:sz w:val="28"/>
                  <w:szCs w:val="28"/>
                </w:rPr>
                <m:t>donma</m:t>
              </m:r>
            </m:sub>
          </m:sSub>
          <m:r>
            <m:rPr>
              <m:sty m:val="b"/>
            </m:rPr>
            <w:rPr>
              <w:rFonts w:ascii="Cambria Math" w:hAnsi="Cambria Math"/>
              <w:kern w:val="24"/>
              <w:sz w:val="28"/>
              <w:szCs w:val="28"/>
            </w:rPr>
            <m:t>= </m:t>
          </m:r>
          <m:f>
            <m:fPr>
              <m:ctrlPr>
                <w:rPr>
                  <w:rFonts w:ascii="Cambria Math" w:hAnsi="Cambria Math"/>
                  <w:b/>
                  <w:bCs/>
                  <w:i/>
                  <w:iCs/>
                  <w:kern w:val="24"/>
                  <w:sz w:val="28"/>
                  <w:szCs w:val="28"/>
                </w:rPr>
              </m:ctrlPr>
            </m:fPr>
            <m:num>
              <m:sSubSup>
                <m:sSubSupPr>
                  <m:ctrlPr>
                    <w:rPr>
                      <w:rFonts w:ascii="Cambria Math" w:hAnsi="Cambria Math"/>
                      <w:b/>
                      <w:bCs/>
                      <w:i/>
                      <w:iCs/>
                      <w:kern w:val="24"/>
                      <w:sz w:val="28"/>
                      <w:szCs w:val="28"/>
                    </w:rPr>
                  </m:ctrlPr>
                </m:sSubSupPr>
                <m:e>
                  <m:r>
                    <m:rPr>
                      <m:sty m:val="bi"/>
                    </m:rPr>
                    <w:rPr>
                      <w:rFonts w:ascii="Cambria Math" w:hAnsi="Cambria Math"/>
                      <w:kern w:val="24"/>
                      <w:sz w:val="28"/>
                      <w:szCs w:val="28"/>
                    </w:rPr>
                    <m:t>RT</m:t>
                  </m:r>
                </m:e>
                <m:sub>
                  <m:r>
                    <m:rPr>
                      <m:sty m:val="b"/>
                    </m:rPr>
                    <w:rPr>
                      <w:rFonts w:ascii="Cambria Math" w:hAnsi="Cambria Math"/>
                      <w:kern w:val="24"/>
                      <w:sz w:val="28"/>
                      <w:szCs w:val="28"/>
                    </w:rPr>
                    <m:t>0</m:t>
                  </m:r>
                </m:sub>
                <m:sup>
                  <m:r>
                    <m:rPr>
                      <m:sty m:val="b"/>
                    </m:rPr>
                    <w:rPr>
                      <w:rFonts w:ascii="Cambria Math" w:hAnsi="Cambria Math"/>
                      <w:kern w:val="24"/>
                      <w:sz w:val="28"/>
                      <w:szCs w:val="28"/>
                    </w:rPr>
                    <m:t>2</m:t>
                  </m:r>
                </m:sup>
              </m:sSubSup>
              <m:r>
                <m:rPr>
                  <m:sty m:val="b"/>
                </m:rPr>
                <w:rPr>
                  <w:rFonts w:ascii="Cambria Math" w:hAnsi="Cambria Math"/>
                  <w:kern w:val="24"/>
                  <w:sz w:val="28"/>
                  <w:szCs w:val="28"/>
                </w:rPr>
                <m:t>.</m:t>
              </m:r>
              <m:sSub>
                <m:sSubPr>
                  <m:ctrlPr>
                    <w:rPr>
                      <w:rFonts w:ascii="Cambria Math" w:hAnsi="Cambria Math"/>
                      <w:b/>
                      <w:bCs/>
                      <w:i/>
                      <w:iCs/>
                      <w:kern w:val="24"/>
                      <w:sz w:val="28"/>
                      <w:szCs w:val="28"/>
                    </w:rPr>
                  </m:ctrlPr>
                </m:sSubPr>
                <m:e>
                  <m:r>
                    <m:rPr>
                      <m:sty m:val="bi"/>
                    </m:rPr>
                    <w:rPr>
                      <w:rFonts w:ascii="Cambria Math" w:hAnsi="Cambria Math"/>
                      <w:kern w:val="24"/>
                      <w:sz w:val="28"/>
                      <w:szCs w:val="28"/>
                    </w:rPr>
                    <m:t>M</m:t>
                  </m:r>
                </m:e>
                <m:sub>
                  <m:r>
                    <m:rPr>
                      <m:sty m:val="b"/>
                    </m:rPr>
                    <w:rPr>
                      <w:rFonts w:ascii="Cambria Math" w:hAnsi="Cambria Math"/>
                      <w:kern w:val="24"/>
                      <w:sz w:val="28"/>
                      <w:szCs w:val="28"/>
                    </w:rPr>
                    <m:t>1</m:t>
                  </m:r>
                </m:sub>
              </m:sSub>
            </m:num>
            <m:den>
              <m:r>
                <m:rPr>
                  <m:sty m:val="b"/>
                </m:rPr>
                <w:rPr>
                  <w:rFonts w:ascii="Cambria Math" w:hAnsi="Cambria Math"/>
                  <w:kern w:val="24"/>
                  <w:sz w:val="28"/>
                  <w:szCs w:val="28"/>
                </w:rPr>
                <m:t>1000· ∆</m:t>
              </m:r>
              <m:r>
                <m:rPr>
                  <m:sty m:val="bi"/>
                </m:rPr>
                <w:rPr>
                  <w:rFonts w:ascii="Cambria Math" w:hAnsi="Cambria Math"/>
                  <w:kern w:val="24"/>
                  <w:sz w:val="28"/>
                  <w:szCs w:val="28"/>
                </w:rPr>
                <m:t>H</m:t>
              </m:r>
            </m:den>
          </m:f>
          <m:r>
            <m:rPr>
              <m:sty m:val="b"/>
            </m:rPr>
            <w:rPr>
              <w:rFonts w:ascii="Cambria Math" w:hAnsi="Cambria Math"/>
              <w:kern w:val="24"/>
              <w:sz w:val="28"/>
              <w:szCs w:val="28"/>
            </w:rPr>
            <m:t>·</m:t>
          </m:r>
          <m:f>
            <m:fPr>
              <m:ctrlPr>
                <w:rPr>
                  <w:rFonts w:ascii="Cambria Math" w:hAnsi="Cambria Math"/>
                  <w:b/>
                  <w:bCs/>
                  <w:i/>
                  <w:iCs/>
                  <w:kern w:val="24"/>
                  <w:sz w:val="28"/>
                  <w:szCs w:val="28"/>
                </w:rPr>
              </m:ctrlPr>
            </m:fPr>
            <m:num>
              <m:r>
                <m:rPr>
                  <m:sty m:val="b"/>
                </m:rPr>
                <w:rPr>
                  <w:rFonts w:ascii="Cambria Math" w:hAnsi="Cambria Math"/>
                  <w:kern w:val="24"/>
                  <w:sz w:val="28"/>
                  <w:szCs w:val="28"/>
                </w:rPr>
                <m:t>1000·</m:t>
              </m:r>
              <m:sSub>
                <m:sSubPr>
                  <m:ctrlPr>
                    <w:rPr>
                      <w:rFonts w:ascii="Cambria Math" w:hAnsi="Cambria Math"/>
                      <w:b/>
                      <w:bCs/>
                      <w:i/>
                      <w:iCs/>
                      <w:kern w:val="24"/>
                      <w:sz w:val="28"/>
                      <w:szCs w:val="28"/>
                    </w:rPr>
                  </m:ctrlPr>
                </m:sSubPr>
                <m:e>
                  <m:r>
                    <m:rPr>
                      <m:sty m:val="bi"/>
                    </m:rPr>
                    <w:rPr>
                      <w:rFonts w:ascii="Cambria Math" w:hAnsi="Cambria Math"/>
                      <w:kern w:val="24"/>
                      <w:sz w:val="28"/>
                      <w:szCs w:val="28"/>
                    </w:rPr>
                    <m:t>g</m:t>
                  </m:r>
                </m:e>
                <m:sub>
                  <m:r>
                    <m:rPr>
                      <m:sty m:val="b"/>
                    </m:rPr>
                    <w:rPr>
                      <w:rFonts w:ascii="Cambria Math" w:hAnsi="Cambria Math"/>
                      <w:kern w:val="24"/>
                      <w:sz w:val="28"/>
                      <w:szCs w:val="28"/>
                    </w:rPr>
                    <m:t>2</m:t>
                  </m:r>
                </m:sub>
              </m:sSub>
            </m:num>
            <m:den>
              <m:sSub>
                <m:sSubPr>
                  <m:ctrlPr>
                    <w:rPr>
                      <w:rFonts w:ascii="Cambria Math" w:hAnsi="Cambria Math"/>
                      <w:b/>
                      <w:bCs/>
                      <w:i/>
                      <w:iCs/>
                      <w:kern w:val="24"/>
                      <w:sz w:val="28"/>
                      <w:szCs w:val="28"/>
                    </w:rPr>
                  </m:ctrlPr>
                </m:sSubPr>
                <m:e>
                  <m:r>
                    <m:rPr>
                      <m:sty m:val="bi"/>
                    </m:rPr>
                    <w:rPr>
                      <w:rFonts w:ascii="Cambria Math" w:hAnsi="Cambria Math"/>
                      <w:kern w:val="24"/>
                      <w:sz w:val="28"/>
                      <w:szCs w:val="28"/>
                    </w:rPr>
                    <m:t>g</m:t>
                  </m:r>
                </m:e>
                <m:sub>
                  <m:r>
                    <m:rPr>
                      <m:sty m:val="b"/>
                    </m:rPr>
                    <w:rPr>
                      <w:rFonts w:ascii="Cambria Math" w:hAnsi="Cambria Math"/>
                      <w:kern w:val="24"/>
                      <w:sz w:val="28"/>
                      <w:szCs w:val="28"/>
                    </w:rPr>
                    <m:t>1</m:t>
                  </m:r>
                </m:sub>
              </m:sSub>
              <m:sSub>
                <m:sSubPr>
                  <m:ctrlPr>
                    <w:rPr>
                      <w:rFonts w:ascii="Cambria Math" w:hAnsi="Cambria Math"/>
                      <w:b/>
                      <w:bCs/>
                      <w:i/>
                      <w:iCs/>
                      <w:kern w:val="24"/>
                      <w:sz w:val="28"/>
                      <w:szCs w:val="28"/>
                    </w:rPr>
                  </m:ctrlPr>
                </m:sSubPr>
                <m:e>
                  <m:r>
                    <m:rPr>
                      <m:sty m:val="bi"/>
                    </m:rPr>
                    <w:rPr>
                      <w:rFonts w:ascii="Cambria Math" w:hAnsi="Cambria Math"/>
                      <w:kern w:val="24"/>
                      <w:sz w:val="28"/>
                      <w:szCs w:val="28"/>
                    </w:rPr>
                    <m:t>M</m:t>
                  </m:r>
                </m:e>
                <m:sub>
                  <m:r>
                    <m:rPr>
                      <m:sty m:val="b"/>
                    </m:rPr>
                    <w:rPr>
                      <w:rFonts w:ascii="Cambria Math" w:hAnsi="Cambria Math"/>
                      <w:kern w:val="24"/>
                      <w:sz w:val="28"/>
                      <w:szCs w:val="28"/>
                    </w:rPr>
                    <m:t>2</m:t>
                  </m:r>
                </m:sub>
              </m:sSub>
            </m:den>
          </m:f>
          <m:r>
            <m:rPr>
              <m:sty m:val="b"/>
            </m:rPr>
            <w:rPr>
              <w:rFonts w:ascii="Cambria Math" w:hAnsi="Cambria Math"/>
              <w:kern w:val="24"/>
              <w:sz w:val="28"/>
              <w:szCs w:val="28"/>
            </w:rPr>
            <m:t>=</m:t>
          </m:r>
          <m:sSub>
            <m:sSubPr>
              <m:ctrlPr>
                <w:rPr>
                  <w:rFonts w:ascii="Cambria Math" w:hAnsi="Cambria Math"/>
                  <w:b/>
                  <w:bCs/>
                  <w:i/>
                  <w:iCs/>
                  <w:kern w:val="24"/>
                  <w:sz w:val="28"/>
                  <w:szCs w:val="28"/>
                </w:rPr>
              </m:ctrlPr>
            </m:sSubPr>
            <m:e>
              <m:r>
                <m:rPr>
                  <m:sty m:val="bi"/>
                </m:rPr>
                <w:rPr>
                  <w:rFonts w:ascii="Cambria Math" w:hAnsi="Cambria Math"/>
                  <w:kern w:val="24"/>
                  <w:sz w:val="28"/>
                  <w:szCs w:val="28"/>
                </w:rPr>
                <m:t>K</m:t>
              </m:r>
            </m:e>
            <m:sub>
              <m:r>
                <m:rPr>
                  <m:sty m:val="bi"/>
                </m:rPr>
                <w:rPr>
                  <w:rFonts w:ascii="Cambria Math" w:hAnsi="Cambria Math"/>
                  <w:kern w:val="24"/>
                  <w:sz w:val="28"/>
                  <w:szCs w:val="28"/>
                </w:rPr>
                <m:t>m</m:t>
              </m:r>
              <m:r>
                <m:rPr>
                  <m:sty m:val="b"/>
                </m:rPr>
                <w:rPr>
                  <w:rFonts w:ascii="Cambria Math" w:hAnsi="Cambria Math"/>
                  <w:kern w:val="24"/>
                  <w:sz w:val="28"/>
                  <w:szCs w:val="28"/>
                </w:rPr>
                <m:t>2</m:t>
              </m:r>
            </m:sub>
          </m:sSub>
        </m:oMath>
      </m:oMathPara>
    </w:p>
    <w:p w:rsidR="0076393E" w:rsidRDefault="0076393E" w:rsidP="0076393E">
      <w:pPr>
        <w:pStyle w:val="af6"/>
        <w:spacing w:before="0" w:beforeAutospacing="0" w:after="0" w:afterAutospacing="0" w:line="360" w:lineRule="auto"/>
        <w:jc w:val="both"/>
        <w:rPr>
          <w:b/>
          <w:kern w:val="24"/>
          <w:sz w:val="28"/>
          <w:szCs w:val="28"/>
          <w:lang w:val="en-US"/>
        </w:rPr>
      </w:pPr>
    </w:p>
    <w:p w:rsidR="0076393E" w:rsidRPr="00EF19DA" w:rsidRDefault="00861254" w:rsidP="0076393E">
      <w:pPr>
        <w:pStyle w:val="af6"/>
        <w:spacing w:before="0" w:beforeAutospacing="0" w:after="0" w:afterAutospacing="0" w:line="360" w:lineRule="auto"/>
        <w:jc w:val="both"/>
        <w:rPr>
          <w:sz w:val="28"/>
          <w:szCs w:val="28"/>
          <w:lang w:val="en-US"/>
        </w:rPr>
      </w:pPr>
      <m:oMath>
        <m:r>
          <m:rPr>
            <m:sty m:val="b"/>
          </m:rPr>
          <w:rPr>
            <w:rFonts w:ascii="Cambria Math" w:hAnsi="Cambria Math"/>
            <w:kern w:val="24"/>
            <w:sz w:val="28"/>
            <w:szCs w:val="28"/>
            <w:lang w:val="en-US"/>
          </w:rPr>
          <m:t>∆</m:t>
        </m:r>
        <m:r>
          <m:rPr>
            <m:sty m:val="bi"/>
          </m:rPr>
          <w:rPr>
            <w:rFonts w:ascii="Cambria Math" w:hAnsi="Cambria Math"/>
            <w:kern w:val="24"/>
            <w:sz w:val="28"/>
            <w:szCs w:val="28"/>
          </w:rPr>
          <m:t>H</m:t>
        </m:r>
      </m:oMath>
      <w:r w:rsidR="0076393E" w:rsidRPr="00EF19DA">
        <w:rPr>
          <w:kern w:val="24"/>
          <w:sz w:val="28"/>
          <w:szCs w:val="28"/>
          <w:lang w:val="az-Latn-AZ"/>
        </w:rPr>
        <w:t xml:space="preserve"> –molyar ərimə istiliyi</w:t>
      </w:r>
    </w:p>
    <w:p w:rsidR="0076393E" w:rsidRPr="00EF19DA" w:rsidRDefault="00861254" w:rsidP="0076393E">
      <w:pPr>
        <w:pStyle w:val="af6"/>
        <w:spacing w:before="0" w:beforeAutospacing="0" w:after="0" w:afterAutospacing="0" w:line="360" w:lineRule="auto"/>
        <w:jc w:val="both"/>
        <w:rPr>
          <w:sz w:val="28"/>
          <w:szCs w:val="28"/>
          <w:lang w:val="en-US"/>
        </w:rPr>
      </w:pPr>
      <m:oMath>
        <m:sSub>
          <m:sSubPr>
            <m:ctrlPr>
              <w:rPr>
                <w:rFonts w:ascii="Cambria Math" w:hAnsi="Cambria Math"/>
                <w:b/>
                <w:bCs/>
                <w:i/>
                <w:iCs/>
                <w:kern w:val="24"/>
                <w:sz w:val="28"/>
                <w:szCs w:val="28"/>
              </w:rPr>
            </m:ctrlPr>
          </m:sSubPr>
          <m:e>
            <m:r>
              <m:rPr>
                <m:sty m:val="bi"/>
              </m:rPr>
              <w:rPr>
                <w:rFonts w:ascii="Cambria Math" w:hAnsi="Cambria Math"/>
                <w:kern w:val="24"/>
                <w:sz w:val="28"/>
                <w:szCs w:val="28"/>
                <w:lang w:val="az-Latn-AZ"/>
              </w:rPr>
              <m:t>T</m:t>
            </m:r>
          </m:e>
          <m:sub>
            <m:r>
              <m:rPr>
                <m:sty m:val="bi"/>
              </m:rPr>
              <w:rPr>
                <w:rFonts w:ascii="Cambria Math" w:hAnsi="Cambria Math"/>
                <w:kern w:val="24"/>
                <w:sz w:val="28"/>
                <w:szCs w:val="28"/>
                <w:lang w:val="az-Latn-AZ"/>
              </w:rPr>
              <m:t>0</m:t>
            </m:r>
          </m:sub>
        </m:sSub>
        <m:r>
          <m:rPr>
            <m:sty m:val="p"/>
          </m:rPr>
          <w:rPr>
            <w:rFonts w:ascii="Cambria Math" w:hAnsi="Cambria Math"/>
            <w:kern w:val="24"/>
            <w:sz w:val="28"/>
            <w:szCs w:val="28"/>
            <w:lang w:val="az-Latn-AZ"/>
          </w:rPr>
          <m:t>-</m:t>
        </m:r>
      </m:oMath>
      <w:r w:rsidR="0076393E" w:rsidRPr="00EF19DA">
        <w:rPr>
          <w:b/>
          <w:bCs/>
          <w:i/>
          <w:iCs/>
          <w:kern w:val="24"/>
          <w:sz w:val="28"/>
          <w:szCs w:val="28"/>
          <w:lang w:val="az-Latn-AZ"/>
        </w:rPr>
        <w:t xml:space="preserve"> </w:t>
      </w:r>
      <w:r w:rsidR="0076393E" w:rsidRPr="00EF19DA">
        <w:rPr>
          <w:kern w:val="24"/>
          <w:sz w:val="28"/>
          <w:szCs w:val="28"/>
          <w:lang w:val="az-Latn-AZ"/>
        </w:rPr>
        <w:t>təmiz həlledicinin donma temperaturu</w:t>
      </w:r>
    </w:p>
    <w:p w:rsidR="0076393E" w:rsidRPr="00EF19DA" w:rsidRDefault="0076393E" w:rsidP="0076393E">
      <w:pPr>
        <w:pStyle w:val="af6"/>
        <w:spacing w:before="0" w:beforeAutospacing="0" w:after="0" w:afterAutospacing="0" w:line="360" w:lineRule="auto"/>
        <w:jc w:val="both"/>
        <w:rPr>
          <w:sz w:val="28"/>
          <w:szCs w:val="28"/>
          <w:lang w:val="en-US"/>
        </w:rPr>
      </w:pPr>
      <w:r w:rsidRPr="00EF19DA">
        <w:rPr>
          <w:b/>
          <w:bCs/>
          <w:i/>
          <w:iCs/>
          <w:kern w:val="24"/>
          <w:sz w:val="28"/>
          <w:szCs w:val="28"/>
          <w:lang w:val="az-Latn-AZ"/>
        </w:rPr>
        <w:t xml:space="preserve">K – </w:t>
      </w:r>
      <w:r w:rsidRPr="00EF19DA">
        <w:rPr>
          <w:kern w:val="24"/>
          <w:sz w:val="28"/>
          <w:szCs w:val="28"/>
          <w:lang w:val="az-Latn-AZ"/>
        </w:rPr>
        <w:t>krioskopik sabitdir</w:t>
      </w:r>
      <w:r w:rsidRPr="00EF19DA">
        <w:rPr>
          <w:b/>
          <w:bCs/>
          <w:i/>
          <w:iCs/>
          <w:kern w:val="24"/>
          <w:sz w:val="28"/>
          <w:szCs w:val="28"/>
          <w:lang w:val="az-Latn-AZ"/>
        </w:rPr>
        <w:t xml:space="preserve"> </w:t>
      </w:r>
    </w:p>
    <w:p w:rsidR="0076393E" w:rsidRPr="00EF19DA" w:rsidRDefault="0076393E" w:rsidP="0076393E">
      <w:pPr>
        <w:pStyle w:val="af6"/>
        <w:spacing w:before="0" w:beforeAutospacing="0" w:after="0" w:afterAutospacing="0" w:line="360" w:lineRule="auto"/>
        <w:jc w:val="both"/>
        <w:rPr>
          <w:sz w:val="28"/>
          <w:szCs w:val="28"/>
          <w:lang w:val="en-US"/>
        </w:rPr>
      </w:pPr>
      <w:r w:rsidRPr="00EF19DA">
        <w:rPr>
          <w:b/>
          <w:bCs/>
          <w:i/>
          <w:iCs/>
          <w:kern w:val="24"/>
          <w:sz w:val="28"/>
          <w:szCs w:val="28"/>
          <w:lang w:val="az-Latn-AZ"/>
        </w:rPr>
        <w:t xml:space="preserve">K – </w:t>
      </w:r>
      <w:r w:rsidRPr="00EF19DA">
        <w:rPr>
          <w:b/>
          <w:bCs/>
          <w:kern w:val="24"/>
          <w:sz w:val="28"/>
          <w:szCs w:val="28"/>
          <w:lang w:val="az-Latn-AZ"/>
        </w:rPr>
        <w:t>krioskopik sabit olub, 1000q həlledicidə 1 mol maddə həll olanda məhlulun donma temperaturunun nə qadər azalmasını göstərir.</w:t>
      </w:r>
    </w:p>
    <w:p w:rsidR="0076393E" w:rsidRPr="00EF19DA" w:rsidRDefault="0076393E" w:rsidP="0076393E">
      <w:pPr>
        <w:pStyle w:val="af6"/>
        <w:spacing w:before="0" w:beforeAutospacing="0" w:after="0" w:afterAutospacing="0" w:line="360" w:lineRule="auto"/>
        <w:ind w:firstLine="708"/>
        <w:jc w:val="both"/>
        <w:rPr>
          <w:sz w:val="28"/>
          <w:szCs w:val="28"/>
          <w:lang w:val="az-Latn-AZ"/>
        </w:rPr>
      </w:pPr>
      <w:r w:rsidRPr="00EF19DA">
        <w:rPr>
          <w:b/>
          <w:bCs/>
          <w:i/>
          <w:iCs/>
          <w:kern w:val="24"/>
          <w:sz w:val="28"/>
          <w:szCs w:val="28"/>
          <w:lang w:val="az-Latn-AZ"/>
        </w:rPr>
        <w:lastRenderedPageBreak/>
        <w:t>Krioskopiya</w:t>
      </w:r>
      <w:r w:rsidRPr="00EF19DA">
        <w:rPr>
          <w:kern w:val="24"/>
          <w:sz w:val="28"/>
          <w:szCs w:val="28"/>
          <w:lang w:val="az-Latn-AZ"/>
        </w:rPr>
        <w:t xml:space="preserve"> – latın dilindən tərcü-mədə krios – soyuq, scopeo – baxıram deməkdir. Təmiz həlledi-ciyə nisbətən məhlulların daha aşağı temperaturda donması zamanı temperaturun aşağı düşməsini ölçmək üçün krioskopiya üsulun-dandan istifadə olunur. Bu metodu ilk dəfə 1882-ci ildə </w:t>
      </w:r>
      <w:r w:rsidRPr="00EF19DA">
        <w:rPr>
          <w:i/>
          <w:iCs/>
          <w:kern w:val="24"/>
          <w:sz w:val="28"/>
          <w:szCs w:val="28"/>
          <w:lang w:val="az-Latn-AZ"/>
        </w:rPr>
        <w:t xml:space="preserve">F. Raul </w:t>
      </w:r>
      <w:r w:rsidRPr="00EF19DA">
        <w:rPr>
          <w:kern w:val="24"/>
          <w:sz w:val="28"/>
          <w:szCs w:val="28"/>
          <w:lang w:val="az-Latn-AZ"/>
        </w:rPr>
        <w:t>təklif etmişdir.</w:t>
      </w:r>
    </w:p>
    <w:p w:rsidR="0076393E" w:rsidRPr="00EF19DA" w:rsidRDefault="0076393E" w:rsidP="0076393E">
      <w:pPr>
        <w:pStyle w:val="af6"/>
        <w:spacing w:before="0" w:beforeAutospacing="0" w:after="0" w:afterAutospacing="0" w:line="360" w:lineRule="auto"/>
        <w:ind w:firstLine="708"/>
        <w:jc w:val="both"/>
        <w:rPr>
          <w:sz w:val="28"/>
          <w:szCs w:val="28"/>
          <w:lang w:val="az-Latn-AZ"/>
        </w:rPr>
      </w:pPr>
      <w:r w:rsidRPr="00EF19DA">
        <w:rPr>
          <w:b/>
          <w:bCs/>
          <w:i/>
          <w:iCs/>
          <w:kern w:val="24"/>
          <w:sz w:val="28"/>
          <w:szCs w:val="28"/>
          <w:lang w:val="az-Latn-AZ"/>
        </w:rPr>
        <w:t xml:space="preserve">Maye və onun bərk kristalları üzrə doymuş buxarın təzyiqi eyni olan temperaturda mayenin donması baş verir. </w:t>
      </w:r>
      <w:r w:rsidRPr="00EF19DA">
        <w:rPr>
          <w:kern w:val="24"/>
          <w:sz w:val="28"/>
          <w:szCs w:val="28"/>
          <w:lang w:val="az-Latn-AZ"/>
        </w:rPr>
        <w:t xml:space="preserve">Təmiz həllediciyə nisbətən məhlullar daha aşağı temperaturda donurlar. </w:t>
      </w:r>
    </w:p>
    <w:p w:rsidR="0076393E" w:rsidRPr="00EF19DA" w:rsidRDefault="0076393E" w:rsidP="0076393E">
      <w:pPr>
        <w:pStyle w:val="af6"/>
        <w:spacing w:before="0" w:beforeAutospacing="0" w:after="0" w:afterAutospacing="0" w:line="360" w:lineRule="auto"/>
        <w:ind w:firstLine="708"/>
        <w:jc w:val="both"/>
        <w:rPr>
          <w:sz w:val="28"/>
          <w:szCs w:val="28"/>
          <w:lang w:val="az-Latn-AZ"/>
        </w:rPr>
      </w:pPr>
      <w:r w:rsidRPr="00EF19DA">
        <w:rPr>
          <w:kern w:val="24"/>
          <w:sz w:val="28"/>
          <w:szCs w:val="28"/>
          <w:lang w:val="az-Latn-AZ"/>
        </w:rPr>
        <w:t xml:space="preserve">Məhlulun donma və qaynama temperaturunun saf həlledicinin donma və qaynama temperaturundan fərqlənməsi, həll olan maddənin təbiətindən asılı olmayıb, yalnız onun məhlulda miqdarından və həlledicidən asılıdır. </w:t>
      </w:r>
    </w:p>
    <w:p w:rsidR="0076393E" w:rsidRPr="00EF19DA" w:rsidRDefault="0076393E" w:rsidP="0076393E">
      <w:pPr>
        <w:pStyle w:val="af6"/>
        <w:spacing w:before="0" w:beforeAutospacing="0" w:after="0" w:afterAutospacing="0" w:line="360" w:lineRule="auto"/>
        <w:ind w:firstLine="708"/>
        <w:jc w:val="both"/>
        <w:rPr>
          <w:sz w:val="28"/>
          <w:szCs w:val="28"/>
          <w:lang w:val="az-Latn-AZ"/>
        </w:rPr>
      </w:pPr>
      <w:r w:rsidRPr="00EF19DA">
        <w:rPr>
          <w:kern w:val="24"/>
          <w:sz w:val="28"/>
          <w:szCs w:val="28"/>
          <w:lang w:val="az-Latn-AZ"/>
        </w:rPr>
        <w:t xml:space="preserve">Məhlulun donma temperaturunun azalması və ya qaynama temperaturunun artması həll olan maddənin məhlulda molyal qatılığı ilə düz mütənasibdir. </w:t>
      </w:r>
    </w:p>
    <w:p w:rsidR="0076393E" w:rsidRDefault="0076393E" w:rsidP="0076393E">
      <w:pPr>
        <w:pStyle w:val="af6"/>
        <w:spacing w:before="0" w:beforeAutospacing="0" w:after="0" w:afterAutospacing="0" w:line="360" w:lineRule="auto"/>
        <w:jc w:val="both"/>
        <w:rPr>
          <w:b/>
          <w:bCs/>
          <w:kern w:val="24"/>
          <w:sz w:val="28"/>
          <w:szCs w:val="28"/>
          <w:lang w:val="az-Latn-AZ"/>
        </w:rPr>
      </w:pPr>
      <w:r w:rsidRPr="00EF19DA">
        <w:rPr>
          <w:b/>
          <w:bCs/>
          <w:kern w:val="24"/>
          <w:sz w:val="28"/>
          <w:szCs w:val="28"/>
          <w:lang w:val="az-Latn-AZ"/>
        </w:rPr>
        <w:t>Əczaçılıqda kpioskopik metoddan dərman maddələrinin molekul kütləsinin təyinində istifadə edilir.</w:t>
      </w:r>
    </w:p>
    <w:p w:rsidR="0076393E" w:rsidRPr="00EF19DA" w:rsidRDefault="0076393E" w:rsidP="0076393E">
      <w:pPr>
        <w:pStyle w:val="af6"/>
        <w:spacing w:before="0" w:beforeAutospacing="0" w:after="0" w:afterAutospacing="0" w:line="360" w:lineRule="auto"/>
        <w:jc w:val="both"/>
        <w:rPr>
          <w:sz w:val="28"/>
          <w:szCs w:val="28"/>
          <w:lang w:val="az-Latn-AZ"/>
        </w:rPr>
      </w:pPr>
    </w:p>
    <w:p w:rsidR="0076393E" w:rsidRDefault="00861254" w:rsidP="0076393E">
      <w:pPr>
        <w:pStyle w:val="af6"/>
        <w:spacing w:before="0" w:beforeAutospacing="0" w:after="0" w:afterAutospacing="0" w:line="360" w:lineRule="auto"/>
        <w:jc w:val="center"/>
        <w:rPr>
          <w:b/>
          <w:bCs/>
          <w:kern w:val="24"/>
          <w:position w:val="1"/>
          <w:sz w:val="28"/>
          <w:szCs w:val="28"/>
          <w:lang w:val="az-Latn-AZ"/>
        </w:rPr>
      </w:pPr>
      <w:r>
        <w:rPr>
          <w:noProof/>
          <w:sz w:val="28"/>
          <w:szCs w:val="28"/>
        </w:rPr>
        <w:lastRenderedPageBreak/>
        <w:drawing>
          <wp:anchor distT="0" distB="0" distL="114300" distR="114300" simplePos="0" relativeHeight="251657728" behindDoc="0" locked="0" layoutInCell="1" allowOverlap="1">
            <wp:simplePos x="0" y="0"/>
            <wp:positionH relativeFrom="column">
              <wp:posOffset>5092065</wp:posOffset>
            </wp:positionH>
            <wp:positionV relativeFrom="paragraph">
              <wp:posOffset>133350</wp:posOffset>
            </wp:positionV>
            <wp:extent cx="619125" cy="1929765"/>
            <wp:effectExtent l="0" t="0" r="0" b="0"/>
            <wp:wrapSquare wrapText="bothSides"/>
            <wp:docPr id="16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9125" cy="192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76393E" w:rsidRPr="00EF19DA">
        <w:rPr>
          <w:b/>
          <w:bCs/>
          <w:kern w:val="24"/>
          <w:position w:val="1"/>
          <w:sz w:val="28"/>
          <w:szCs w:val="28"/>
          <w:lang w:val="az-Latn-AZ"/>
        </w:rPr>
        <w:t>BEKMAN TERMOMETRİ</w:t>
      </w:r>
    </w:p>
    <w:p w:rsidR="0076393E" w:rsidRPr="005E0436" w:rsidRDefault="0076393E" w:rsidP="0076393E">
      <w:pPr>
        <w:pStyle w:val="af6"/>
        <w:spacing w:before="0" w:beforeAutospacing="0" w:after="0" w:afterAutospacing="0" w:line="360" w:lineRule="auto"/>
        <w:jc w:val="center"/>
        <w:rPr>
          <w:sz w:val="28"/>
          <w:szCs w:val="28"/>
          <w:lang w:val="az-Latn-AZ"/>
        </w:rPr>
      </w:pPr>
    </w:p>
    <w:p w:rsidR="0076393E" w:rsidRPr="00CF75D3" w:rsidRDefault="0076393E" w:rsidP="0076393E">
      <w:pPr>
        <w:spacing w:line="360" w:lineRule="auto"/>
        <w:ind w:firstLine="708"/>
        <w:contextualSpacing/>
        <w:jc w:val="both"/>
        <w:rPr>
          <w:sz w:val="28"/>
          <w:szCs w:val="28"/>
        </w:rPr>
      </w:pPr>
      <w:r w:rsidRPr="00CF75D3">
        <w:rPr>
          <w:kern w:val="24"/>
          <w:position w:val="1"/>
          <w:sz w:val="28"/>
          <w:szCs w:val="28"/>
          <w:lang w:val="az-Latn-AZ"/>
        </w:rPr>
        <w:t xml:space="preserve">Bekman termometri bir-birilə kapillyar </w:t>
      </w:r>
      <w:r w:rsidRPr="00CF75D3">
        <w:rPr>
          <w:b/>
          <w:bCs/>
          <w:kern w:val="24"/>
          <w:position w:val="1"/>
          <w:sz w:val="28"/>
          <w:szCs w:val="28"/>
          <w:lang w:val="az-Latn-AZ"/>
        </w:rPr>
        <w:t>(3)</w:t>
      </w:r>
      <w:r w:rsidRPr="00CF75D3">
        <w:rPr>
          <w:kern w:val="24"/>
          <w:position w:val="1"/>
          <w:sz w:val="28"/>
          <w:szCs w:val="28"/>
          <w:lang w:val="az-Latn-AZ"/>
        </w:rPr>
        <w:t xml:space="preserve"> vasitəsilə əlaqələnən əsas </w:t>
      </w:r>
      <w:r w:rsidRPr="00CF75D3">
        <w:rPr>
          <w:b/>
          <w:bCs/>
          <w:kern w:val="24"/>
          <w:position w:val="1"/>
          <w:sz w:val="28"/>
          <w:szCs w:val="28"/>
          <w:lang w:val="az-Latn-AZ"/>
        </w:rPr>
        <w:t>(1)</w:t>
      </w:r>
      <w:r w:rsidRPr="00CF75D3">
        <w:rPr>
          <w:kern w:val="24"/>
          <w:position w:val="1"/>
          <w:sz w:val="28"/>
          <w:szCs w:val="28"/>
          <w:lang w:val="az-Latn-AZ"/>
        </w:rPr>
        <w:t xml:space="preserve"> və yardımçı rezervuardan </w:t>
      </w:r>
      <w:r w:rsidRPr="00CF75D3">
        <w:rPr>
          <w:b/>
          <w:bCs/>
          <w:kern w:val="24"/>
          <w:position w:val="1"/>
          <w:sz w:val="28"/>
          <w:szCs w:val="28"/>
          <w:lang w:val="az-Latn-AZ"/>
        </w:rPr>
        <w:t>(4)</w:t>
      </w:r>
      <w:r w:rsidRPr="00CF75D3">
        <w:rPr>
          <w:kern w:val="24"/>
          <w:position w:val="1"/>
          <w:sz w:val="28"/>
          <w:szCs w:val="28"/>
          <w:lang w:val="az-Latn-AZ"/>
        </w:rPr>
        <w:t xml:space="preserve"> ibarətdir. Yardımçı rezervuarın köməyilə əsas rezervuardan civənin miqdarını və onun hesabına ölçülən temperatur intervalını dəyişmək mümkündür. Termometrin şkalası </w:t>
      </w:r>
      <w:r w:rsidRPr="00CF75D3">
        <w:rPr>
          <w:b/>
          <w:bCs/>
          <w:kern w:val="24"/>
          <w:position w:val="1"/>
          <w:sz w:val="28"/>
          <w:szCs w:val="28"/>
          <w:lang w:val="az-Latn-AZ"/>
        </w:rPr>
        <w:t>(2)</w:t>
      </w:r>
      <w:r w:rsidRPr="00CF75D3">
        <w:rPr>
          <w:kern w:val="24"/>
          <w:position w:val="1"/>
          <w:sz w:val="28"/>
          <w:szCs w:val="28"/>
          <w:lang w:val="az-Latn-AZ"/>
        </w:rPr>
        <w:t xml:space="preserve"> hər bir bölgüsü 0,01 olan 5 dərəcəyə bölünmüşdür. </w:t>
      </w:r>
    </w:p>
    <w:p w:rsidR="0076393E" w:rsidRPr="00EF19DA" w:rsidRDefault="0076393E" w:rsidP="0076393E">
      <w:pPr>
        <w:spacing w:line="360" w:lineRule="auto"/>
        <w:jc w:val="both"/>
        <w:rPr>
          <w:sz w:val="28"/>
          <w:szCs w:val="28"/>
          <w:lang w:val="az-Latn-AZ"/>
        </w:rPr>
      </w:pPr>
    </w:p>
    <w:p w:rsidR="0076393E" w:rsidRPr="00EF19DA" w:rsidRDefault="0076393E" w:rsidP="0076393E">
      <w:pPr>
        <w:spacing w:line="360" w:lineRule="auto"/>
        <w:jc w:val="both"/>
        <w:rPr>
          <w:sz w:val="28"/>
          <w:szCs w:val="28"/>
          <w:lang w:val="az-Latn-AZ"/>
        </w:rPr>
      </w:pPr>
    </w:p>
    <w:p w:rsidR="001D49F4" w:rsidRPr="00E6479A" w:rsidRDefault="001D49F4" w:rsidP="00974A56">
      <w:pPr>
        <w:rPr>
          <w:lang w:val="az-Latn-AZ"/>
        </w:rPr>
      </w:pPr>
    </w:p>
    <w:sectPr w:rsidR="001D49F4" w:rsidRPr="00E6479A" w:rsidSect="00453086">
      <w:headerReference w:type="default" r:id="rId40"/>
      <w:footerReference w:type="even" r:id="rId41"/>
      <w:pgSz w:w="8392" w:h="11907" w:code="11"/>
      <w:pgMar w:top="1134" w:right="712" w:bottom="1134" w:left="839"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648" w:rsidRDefault="00632648" w:rsidP="00227E88">
      <w:r>
        <w:separator/>
      </w:r>
    </w:p>
  </w:endnote>
  <w:endnote w:type="continuationSeparator" w:id="0">
    <w:p w:rsidR="00632648" w:rsidRDefault="00632648" w:rsidP="0022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altName w:val="Arial"/>
    <w:panose1 w:val="020B0604020202020204"/>
    <w:charset w:val="00"/>
    <w:family w:val="roman"/>
    <w:pitch w:val="variable"/>
    <w:sig w:usb0="00000003" w:usb1="00000000" w:usb2="00000000" w:usb3="00000000" w:csb0="00000001"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Default="00453086" w:rsidP="00453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3086" w:rsidRDefault="004530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648" w:rsidRDefault="00632648" w:rsidP="00227E88">
      <w:r>
        <w:separator/>
      </w:r>
    </w:p>
  </w:footnote>
  <w:footnote w:type="continuationSeparator" w:id="0">
    <w:p w:rsidR="00632648" w:rsidRDefault="00632648" w:rsidP="00227E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Pr="00947551" w:rsidRDefault="00453086">
    <w:pPr>
      <w:pStyle w:val="a3"/>
      <w:rPr>
        <w:lang w:val="az-Latn-AZ"/>
      </w:rPr>
    </w:pPr>
    <w:r>
      <w:rPr>
        <w:lang w:val="az-Latn-AZ"/>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38D"/>
    <w:multiLevelType w:val="hybridMultilevel"/>
    <w:tmpl w:val="B170C5FC"/>
    <w:lvl w:ilvl="0" w:tplc="EC6ED730">
      <w:start w:val="1"/>
      <w:numFmt w:val="bullet"/>
      <w:lvlText w:val=""/>
      <w:lvlJc w:val="left"/>
      <w:pPr>
        <w:tabs>
          <w:tab w:val="num" w:pos="720"/>
        </w:tabs>
        <w:ind w:left="720" w:hanging="360"/>
      </w:pPr>
      <w:rPr>
        <w:rFonts w:ascii="Wingdings" w:hAnsi="Wingdings" w:hint="default"/>
      </w:rPr>
    </w:lvl>
    <w:lvl w:ilvl="1" w:tplc="FAA2E220" w:tentative="1">
      <w:start w:val="1"/>
      <w:numFmt w:val="bullet"/>
      <w:lvlText w:val=""/>
      <w:lvlJc w:val="left"/>
      <w:pPr>
        <w:tabs>
          <w:tab w:val="num" w:pos="1440"/>
        </w:tabs>
        <w:ind w:left="1440" w:hanging="360"/>
      </w:pPr>
      <w:rPr>
        <w:rFonts w:ascii="Wingdings" w:hAnsi="Wingdings" w:hint="default"/>
      </w:rPr>
    </w:lvl>
    <w:lvl w:ilvl="2" w:tplc="A5FE93A8" w:tentative="1">
      <w:start w:val="1"/>
      <w:numFmt w:val="bullet"/>
      <w:lvlText w:val=""/>
      <w:lvlJc w:val="left"/>
      <w:pPr>
        <w:tabs>
          <w:tab w:val="num" w:pos="2160"/>
        </w:tabs>
        <w:ind w:left="2160" w:hanging="360"/>
      </w:pPr>
      <w:rPr>
        <w:rFonts w:ascii="Wingdings" w:hAnsi="Wingdings" w:hint="default"/>
      </w:rPr>
    </w:lvl>
    <w:lvl w:ilvl="3" w:tplc="3364F5E6" w:tentative="1">
      <w:start w:val="1"/>
      <w:numFmt w:val="bullet"/>
      <w:lvlText w:val=""/>
      <w:lvlJc w:val="left"/>
      <w:pPr>
        <w:tabs>
          <w:tab w:val="num" w:pos="2880"/>
        </w:tabs>
        <w:ind w:left="2880" w:hanging="360"/>
      </w:pPr>
      <w:rPr>
        <w:rFonts w:ascii="Wingdings" w:hAnsi="Wingdings" w:hint="default"/>
      </w:rPr>
    </w:lvl>
    <w:lvl w:ilvl="4" w:tplc="2500CD36" w:tentative="1">
      <w:start w:val="1"/>
      <w:numFmt w:val="bullet"/>
      <w:lvlText w:val=""/>
      <w:lvlJc w:val="left"/>
      <w:pPr>
        <w:tabs>
          <w:tab w:val="num" w:pos="3600"/>
        </w:tabs>
        <w:ind w:left="3600" w:hanging="360"/>
      </w:pPr>
      <w:rPr>
        <w:rFonts w:ascii="Wingdings" w:hAnsi="Wingdings" w:hint="default"/>
      </w:rPr>
    </w:lvl>
    <w:lvl w:ilvl="5" w:tplc="4D3C6130" w:tentative="1">
      <w:start w:val="1"/>
      <w:numFmt w:val="bullet"/>
      <w:lvlText w:val=""/>
      <w:lvlJc w:val="left"/>
      <w:pPr>
        <w:tabs>
          <w:tab w:val="num" w:pos="4320"/>
        </w:tabs>
        <w:ind w:left="4320" w:hanging="360"/>
      </w:pPr>
      <w:rPr>
        <w:rFonts w:ascii="Wingdings" w:hAnsi="Wingdings" w:hint="default"/>
      </w:rPr>
    </w:lvl>
    <w:lvl w:ilvl="6" w:tplc="0DF6EB82" w:tentative="1">
      <w:start w:val="1"/>
      <w:numFmt w:val="bullet"/>
      <w:lvlText w:val=""/>
      <w:lvlJc w:val="left"/>
      <w:pPr>
        <w:tabs>
          <w:tab w:val="num" w:pos="5040"/>
        </w:tabs>
        <w:ind w:left="5040" w:hanging="360"/>
      </w:pPr>
      <w:rPr>
        <w:rFonts w:ascii="Wingdings" w:hAnsi="Wingdings" w:hint="default"/>
      </w:rPr>
    </w:lvl>
    <w:lvl w:ilvl="7" w:tplc="6D0E4038" w:tentative="1">
      <w:start w:val="1"/>
      <w:numFmt w:val="bullet"/>
      <w:lvlText w:val=""/>
      <w:lvlJc w:val="left"/>
      <w:pPr>
        <w:tabs>
          <w:tab w:val="num" w:pos="5760"/>
        </w:tabs>
        <w:ind w:left="5760" w:hanging="360"/>
      </w:pPr>
      <w:rPr>
        <w:rFonts w:ascii="Wingdings" w:hAnsi="Wingdings" w:hint="default"/>
      </w:rPr>
    </w:lvl>
    <w:lvl w:ilvl="8" w:tplc="FAA2DEA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912B1"/>
    <w:multiLevelType w:val="hybridMultilevel"/>
    <w:tmpl w:val="70084FA8"/>
    <w:lvl w:ilvl="0" w:tplc="A826521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244EB1"/>
    <w:multiLevelType w:val="hybridMultilevel"/>
    <w:tmpl w:val="A1140330"/>
    <w:lvl w:ilvl="0" w:tplc="4926A0B4">
      <w:start w:val="1"/>
      <w:numFmt w:val="decimal"/>
      <w:lvlText w:val="%1."/>
      <w:lvlJc w:val="left"/>
      <w:pPr>
        <w:tabs>
          <w:tab w:val="num" w:pos="1696"/>
        </w:tabs>
        <w:ind w:left="1696" w:hanging="420"/>
      </w:pPr>
      <w:rPr>
        <w:rFonts w:hint="default"/>
      </w:rPr>
    </w:lvl>
    <w:lvl w:ilvl="1" w:tplc="04190019" w:tentative="1">
      <w:start w:val="1"/>
      <w:numFmt w:val="lowerLetter"/>
      <w:lvlText w:val="%2."/>
      <w:lvlJc w:val="left"/>
      <w:pPr>
        <w:tabs>
          <w:tab w:val="num" w:pos="-1972"/>
        </w:tabs>
        <w:ind w:left="-1972" w:hanging="360"/>
      </w:pPr>
    </w:lvl>
    <w:lvl w:ilvl="2" w:tplc="0419001B" w:tentative="1">
      <w:start w:val="1"/>
      <w:numFmt w:val="lowerRoman"/>
      <w:lvlText w:val="%3."/>
      <w:lvlJc w:val="right"/>
      <w:pPr>
        <w:tabs>
          <w:tab w:val="num" w:pos="-1252"/>
        </w:tabs>
        <w:ind w:left="-1252" w:hanging="180"/>
      </w:pPr>
    </w:lvl>
    <w:lvl w:ilvl="3" w:tplc="0419000F" w:tentative="1">
      <w:start w:val="1"/>
      <w:numFmt w:val="decimal"/>
      <w:lvlText w:val="%4."/>
      <w:lvlJc w:val="left"/>
      <w:pPr>
        <w:tabs>
          <w:tab w:val="num" w:pos="-532"/>
        </w:tabs>
        <w:ind w:left="-532" w:hanging="360"/>
      </w:pPr>
    </w:lvl>
    <w:lvl w:ilvl="4" w:tplc="04190019" w:tentative="1">
      <w:start w:val="1"/>
      <w:numFmt w:val="lowerLetter"/>
      <w:lvlText w:val="%5."/>
      <w:lvlJc w:val="left"/>
      <w:pPr>
        <w:tabs>
          <w:tab w:val="num" w:pos="188"/>
        </w:tabs>
        <w:ind w:left="188" w:hanging="360"/>
      </w:pPr>
    </w:lvl>
    <w:lvl w:ilvl="5" w:tplc="0419001B" w:tentative="1">
      <w:start w:val="1"/>
      <w:numFmt w:val="lowerRoman"/>
      <w:lvlText w:val="%6."/>
      <w:lvlJc w:val="right"/>
      <w:pPr>
        <w:tabs>
          <w:tab w:val="num" w:pos="908"/>
        </w:tabs>
        <w:ind w:left="908" w:hanging="180"/>
      </w:pPr>
    </w:lvl>
    <w:lvl w:ilvl="6" w:tplc="0419000F" w:tentative="1">
      <w:start w:val="1"/>
      <w:numFmt w:val="decimal"/>
      <w:lvlText w:val="%7."/>
      <w:lvlJc w:val="left"/>
      <w:pPr>
        <w:tabs>
          <w:tab w:val="num" w:pos="1628"/>
        </w:tabs>
        <w:ind w:left="1628" w:hanging="360"/>
      </w:pPr>
    </w:lvl>
    <w:lvl w:ilvl="7" w:tplc="04190019" w:tentative="1">
      <w:start w:val="1"/>
      <w:numFmt w:val="lowerLetter"/>
      <w:lvlText w:val="%8."/>
      <w:lvlJc w:val="left"/>
      <w:pPr>
        <w:tabs>
          <w:tab w:val="num" w:pos="2348"/>
        </w:tabs>
        <w:ind w:left="2348" w:hanging="360"/>
      </w:pPr>
    </w:lvl>
    <w:lvl w:ilvl="8" w:tplc="0419001B" w:tentative="1">
      <w:start w:val="1"/>
      <w:numFmt w:val="lowerRoman"/>
      <w:lvlText w:val="%9."/>
      <w:lvlJc w:val="right"/>
      <w:pPr>
        <w:tabs>
          <w:tab w:val="num" w:pos="3068"/>
        </w:tabs>
        <w:ind w:left="3068" w:hanging="180"/>
      </w:pPr>
    </w:lvl>
  </w:abstractNum>
  <w:abstractNum w:abstractNumId="3" w15:restartNumberingAfterBreak="0">
    <w:nsid w:val="11D5475B"/>
    <w:multiLevelType w:val="hybridMultilevel"/>
    <w:tmpl w:val="01AA22A4"/>
    <w:lvl w:ilvl="0" w:tplc="EDFA178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2D53B8B"/>
    <w:multiLevelType w:val="hybridMultilevel"/>
    <w:tmpl w:val="0E60DCEE"/>
    <w:lvl w:ilvl="0" w:tplc="1EF052FC">
      <w:start w:val="1"/>
      <w:numFmt w:val="bullet"/>
      <w:lvlText w:val=""/>
      <w:lvlJc w:val="left"/>
      <w:pPr>
        <w:tabs>
          <w:tab w:val="num" w:pos="2487"/>
        </w:tabs>
        <w:ind w:left="2487" w:hanging="360"/>
      </w:pPr>
      <w:rPr>
        <w:rFonts w:ascii="Wingdings" w:hAnsi="Wingdings" w:hint="default"/>
      </w:rPr>
    </w:lvl>
    <w:lvl w:ilvl="1" w:tplc="FFEA477E" w:tentative="1">
      <w:start w:val="1"/>
      <w:numFmt w:val="bullet"/>
      <w:lvlText w:val=""/>
      <w:lvlJc w:val="left"/>
      <w:pPr>
        <w:tabs>
          <w:tab w:val="num" w:pos="3207"/>
        </w:tabs>
        <w:ind w:left="3207" w:hanging="360"/>
      </w:pPr>
      <w:rPr>
        <w:rFonts w:ascii="Wingdings" w:hAnsi="Wingdings" w:hint="default"/>
      </w:rPr>
    </w:lvl>
    <w:lvl w:ilvl="2" w:tplc="20F6BE8C" w:tentative="1">
      <w:start w:val="1"/>
      <w:numFmt w:val="bullet"/>
      <w:lvlText w:val=""/>
      <w:lvlJc w:val="left"/>
      <w:pPr>
        <w:tabs>
          <w:tab w:val="num" w:pos="3927"/>
        </w:tabs>
        <w:ind w:left="3927" w:hanging="360"/>
      </w:pPr>
      <w:rPr>
        <w:rFonts w:ascii="Wingdings" w:hAnsi="Wingdings" w:hint="default"/>
      </w:rPr>
    </w:lvl>
    <w:lvl w:ilvl="3" w:tplc="8D8E096C" w:tentative="1">
      <w:start w:val="1"/>
      <w:numFmt w:val="bullet"/>
      <w:lvlText w:val=""/>
      <w:lvlJc w:val="left"/>
      <w:pPr>
        <w:tabs>
          <w:tab w:val="num" w:pos="4647"/>
        </w:tabs>
        <w:ind w:left="4647" w:hanging="360"/>
      </w:pPr>
      <w:rPr>
        <w:rFonts w:ascii="Wingdings" w:hAnsi="Wingdings" w:hint="default"/>
      </w:rPr>
    </w:lvl>
    <w:lvl w:ilvl="4" w:tplc="E9341B9C" w:tentative="1">
      <w:start w:val="1"/>
      <w:numFmt w:val="bullet"/>
      <w:lvlText w:val=""/>
      <w:lvlJc w:val="left"/>
      <w:pPr>
        <w:tabs>
          <w:tab w:val="num" w:pos="5367"/>
        </w:tabs>
        <w:ind w:left="5367" w:hanging="360"/>
      </w:pPr>
      <w:rPr>
        <w:rFonts w:ascii="Wingdings" w:hAnsi="Wingdings" w:hint="default"/>
      </w:rPr>
    </w:lvl>
    <w:lvl w:ilvl="5" w:tplc="964EB3F4" w:tentative="1">
      <w:start w:val="1"/>
      <w:numFmt w:val="bullet"/>
      <w:lvlText w:val=""/>
      <w:lvlJc w:val="left"/>
      <w:pPr>
        <w:tabs>
          <w:tab w:val="num" w:pos="6087"/>
        </w:tabs>
        <w:ind w:left="6087" w:hanging="360"/>
      </w:pPr>
      <w:rPr>
        <w:rFonts w:ascii="Wingdings" w:hAnsi="Wingdings" w:hint="default"/>
      </w:rPr>
    </w:lvl>
    <w:lvl w:ilvl="6" w:tplc="3C4CB7D4" w:tentative="1">
      <w:start w:val="1"/>
      <w:numFmt w:val="bullet"/>
      <w:lvlText w:val=""/>
      <w:lvlJc w:val="left"/>
      <w:pPr>
        <w:tabs>
          <w:tab w:val="num" w:pos="6807"/>
        </w:tabs>
        <w:ind w:left="6807" w:hanging="360"/>
      </w:pPr>
      <w:rPr>
        <w:rFonts w:ascii="Wingdings" w:hAnsi="Wingdings" w:hint="default"/>
      </w:rPr>
    </w:lvl>
    <w:lvl w:ilvl="7" w:tplc="E5CC48E6" w:tentative="1">
      <w:start w:val="1"/>
      <w:numFmt w:val="bullet"/>
      <w:lvlText w:val=""/>
      <w:lvlJc w:val="left"/>
      <w:pPr>
        <w:tabs>
          <w:tab w:val="num" w:pos="7527"/>
        </w:tabs>
        <w:ind w:left="7527" w:hanging="360"/>
      </w:pPr>
      <w:rPr>
        <w:rFonts w:ascii="Wingdings" w:hAnsi="Wingdings" w:hint="default"/>
      </w:rPr>
    </w:lvl>
    <w:lvl w:ilvl="8" w:tplc="0CAC99AE" w:tentative="1">
      <w:start w:val="1"/>
      <w:numFmt w:val="bullet"/>
      <w:lvlText w:val=""/>
      <w:lvlJc w:val="left"/>
      <w:pPr>
        <w:tabs>
          <w:tab w:val="num" w:pos="8247"/>
        </w:tabs>
        <w:ind w:left="8247" w:hanging="360"/>
      </w:pPr>
      <w:rPr>
        <w:rFonts w:ascii="Wingdings" w:hAnsi="Wingdings" w:hint="default"/>
      </w:rPr>
    </w:lvl>
  </w:abstractNum>
  <w:abstractNum w:abstractNumId="5" w15:restartNumberingAfterBreak="0">
    <w:nsid w:val="1ECD679C"/>
    <w:multiLevelType w:val="hybridMultilevel"/>
    <w:tmpl w:val="33D040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1A7128"/>
    <w:multiLevelType w:val="hybridMultilevel"/>
    <w:tmpl w:val="B63CB8B0"/>
    <w:lvl w:ilvl="0" w:tplc="CF0A5C9A">
      <w:start w:val="1"/>
      <w:numFmt w:val="lowerLetter"/>
      <w:lvlText w:val="%1)"/>
      <w:lvlJc w:val="left"/>
      <w:pPr>
        <w:tabs>
          <w:tab w:val="num" w:pos="720"/>
        </w:tabs>
        <w:ind w:left="720" w:hanging="360"/>
      </w:pPr>
    </w:lvl>
    <w:lvl w:ilvl="1" w:tplc="E9B66B2C" w:tentative="1">
      <w:start w:val="1"/>
      <w:numFmt w:val="lowerLetter"/>
      <w:lvlText w:val="%2)"/>
      <w:lvlJc w:val="left"/>
      <w:pPr>
        <w:tabs>
          <w:tab w:val="num" w:pos="1440"/>
        </w:tabs>
        <w:ind w:left="1440" w:hanging="360"/>
      </w:pPr>
    </w:lvl>
    <w:lvl w:ilvl="2" w:tplc="1222040E" w:tentative="1">
      <w:start w:val="1"/>
      <w:numFmt w:val="lowerLetter"/>
      <w:lvlText w:val="%3)"/>
      <w:lvlJc w:val="left"/>
      <w:pPr>
        <w:tabs>
          <w:tab w:val="num" w:pos="2160"/>
        </w:tabs>
        <w:ind w:left="2160" w:hanging="360"/>
      </w:pPr>
    </w:lvl>
    <w:lvl w:ilvl="3" w:tplc="F1DE73C0" w:tentative="1">
      <w:start w:val="1"/>
      <w:numFmt w:val="lowerLetter"/>
      <w:lvlText w:val="%4)"/>
      <w:lvlJc w:val="left"/>
      <w:pPr>
        <w:tabs>
          <w:tab w:val="num" w:pos="2880"/>
        </w:tabs>
        <w:ind w:left="2880" w:hanging="360"/>
      </w:pPr>
    </w:lvl>
    <w:lvl w:ilvl="4" w:tplc="181A2056" w:tentative="1">
      <w:start w:val="1"/>
      <w:numFmt w:val="lowerLetter"/>
      <w:lvlText w:val="%5)"/>
      <w:lvlJc w:val="left"/>
      <w:pPr>
        <w:tabs>
          <w:tab w:val="num" w:pos="3600"/>
        </w:tabs>
        <w:ind w:left="3600" w:hanging="360"/>
      </w:pPr>
    </w:lvl>
    <w:lvl w:ilvl="5" w:tplc="F8986292" w:tentative="1">
      <w:start w:val="1"/>
      <w:numFmt w:val="lowerLetter"/>
      <w:lvlText w:val="%6)"/>
      <w:lvlJc w:val="left"/>
      <w:pPr>
        <w:tabs>
          <w:tab w:val="num" w:pos="4320"/>
        </w:tabs>
        <w:ind w:left="4320" w:hanging="360"/>
      </w:pPr>
    </w:lvl>
    <w:lvl w:ilvl="6" w:tplc="FB50E2DA" w:tentative="1">
      <w:start w:val="1"/>
      <w:numFmt w:val="lowerLetter"/>
      <w:lvlText w:val="%7)"/>
      <w:lvlJc w:val="left"/>
      <w:pPr>
        <w:tabs>
          <w:tab w:val="num" w:pos="5040"/>
        </w:tabs>
        <w:ind w:left="5040" w:hanging="360"/>
      </w:pPr>
    </w:lvl>
    <w:lvl w:ilvl="7" w:tplc="7772EE22" w:tentative="1">
      <w:start w:val="1"/>
      <w:numFmt w:val="lowerLetter"/>
      <w:lvlText w:val="%8)"/>
      <w:lvlJc w:val="left"/>
      <w:pPr>
        <w:tabs>
          <w:tab w:val="num" w:pos="5760"/>
        </w:tabs>
        <w:ind w:left="5760" w:hanging="360"/>
      </w:pPr>
    </w:lvl>
    <w:lvl w:ilvl="8" w:tplc="36CEE5EA" w:tentative="1">
      <w:start w:val="1"/>
      <w:numFmt w:val="lowerLetter"/>
      <w:lvlText w:val="%9)"/>
      <w:lvlJc w:val="left"/>
      <w:pPr>
        <w:tabs>
          <w:tab w:val="num" w:pos="6480"/>
        </w:tabs>
        <w:ind w:left="6480" w:hanging="360"/>
      </w:pPr>
    </w:lvl>
  </w:abstractNum>
  <w:abstractNum w:abstractNumId="7" w15:restartNumberingAfterBreak="0">
    <w:nsid w:val="1FCF0D56"/>
    <w:multiLevelType w:val="hybridMultilevel"/>
    <w:tmpl w:val="A558C47A"/>
    <w:lvl w:ilvl="0" w:tplc="21865CE4">
      <w:start w:val="1"/>
      <w:numFmt w:val="decimal"/>
      <w:lvlText w:val="%1."/>
      <w:lvlJc w:val="left"/>
      <w:pPr>
        <w:tabs>
          <w:tab w:val="num" w:pos="720"/>
        </w:tabs>
        <w:ind w:left="720" w:hanging="360"/>
      </w:pPr>
      <w:rPr>
        <w:rFonts w:ascii="Calibri" w:eastAsia="Times New Roman" w:hAnsi="Calibri"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033E8C"/>
    <w:multiLevelType w:val="hybridMultilevel"/>
    <w:tmpl w:val="D1B22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C16437"/>
    <w:multiLevelType w:val="hybridMultilevel"/>
    <w:tmpl w:val="6106811C"/>
    <w:lvl w:ilvl="0" w:tplc="84A06C04">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10" w15:restartNumberingAfterBreak="0">
    <w:nsid w:val="27DE30B7"/>
    <w:multiLevelType w:val="hybridMultilevel"/>
    <w:tmpl w:val="26F4D57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C90605"/>
    <w:multiLevelType w:val="hybridMultilevel"/>
    <w:tmpl w:val="65ACDF22"/>
    <w:lvl w:ilvl="0" w:tplc="6E4AA548">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9F64EE"/>
    <w:multiLevelType w:val="hybridMultilevel"/>
    <w:tmpl w:val="93C46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4930E7"/>
    <w:multiLevelType w:val="hybridMultilevel"/>
    <w:tmpl w:val="F8AA4A72"/>
    <w:lvl w:ilvl="0" w:tplc="6E22AFAE">
      <w:start w:val="1"/>
      <w:numFmt w:val="decimal"/>
      <w:lvlText w:val="%1."/>
      <w:lvlJc w:val="left"/>
      <w:pPr>
        <w:ind w:left="786" w:hanging="360"/>
      </w:pPr>
      <w:rPr>
        <w:rFonts w:eastAsia="Times New Roman"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34666438"/>
    <w:multiLevelType w:val="hybridMultilevel"/>
    <w:tmpl w:val="E160D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7D158B"/>
    <w:multiLevelType w:val="hybridMultilevel"/>
    <w:tmpl w:val="454CD848"/>
    <w:lvl w:ilvl="0" w:tplc="0419000D">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829325A"/>
    <w:multiLevelType w:val="hybridMultilevel"/>
    <w:tmpl w:val="69507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7666B"/>
    <w:multiLevelType w:val="hybridMultilevel"/>
    <w:tmpl w:val="3454C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870113"/>
    <w:multiLevelType w:val="hybridMultilevel"/>
    <w:tmpl w:val="804A314A"/>
    <w:lvl w:ilvl="0" w:tplc="ADE00FEE">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5341569"/>
    <w:multiLevelType w:val="hybridMultilevel"/>
    <w:tmpl w:val="09460F6C"/>
    <w:lvl w:ilvl="0" w:tplc="034858E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46962BC3"/>
    <w:multiLevelType w:val="hybridMultilevel"/>
    <w:tmpl w:val="AC8A9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DD487B"/>
    <w:multiLevelType w:val="hybridMultilevel"/>
    <w:tmpl w:val="5238BF5E"/>
    <w:lvl w:ilvl="0" w:tplc="A13879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685717D"/>
    <w:multiLevelType w:val="hybridMultilevel"/>
    <w:tmpl w:val="4A563E66"/>
    <w:lvl w:ilvl="0" w:tplc="493C0E54">
      <w:start w:val="1"/>
      <w:numFmt w:val="bullet"/>
      <w:lvlText w:val=""/>
      <w:lvlJc w:val="left"/>
      <w:pPr>
        <w:tabs>
          <w:tab w:val="num" w:pos="720"/>
        </w:tabs>
        <w:ind w:left="720" w:hanging="360"/>
      </w:pPr>
      <w:rPr>
        <w:rFonts w:ascii="Wingdings" w:hAnsi="Wingdings" w:hint="default"/>
      </w:rPr>
    </w:lvl>
    <w:lvl w:ilvl="1" w:tplc="F53EEFB6" w:tentative="1">
      <w:start w:val="1"/>
      <w:numFmt w:val="bullet"/>
      <w:lvlText w:val=""/>
      <w:lvlJc w:val="left"/>
      <w:pPr>
        <w:tabs>
          <w:tab w:val="num" w:pos="1440"/>
        </w:tabs>
        <w:ind w:left="1440" w:hanging="360"/>
      </w:pPr>
      <w:rPr>
        <w:rFonts w:ascii="Wingdings" w:hAnsi="Wingdings" w:hint="default"/>
      </w:rPr>
    </w:lvl>
    <w:lvl w:ilvl="2" w:tplc="9B0ED098" w:tentative="1">
      <w:start w:val="1"/>
      <w:numFmt w:val="bullet"/>
      <w:lvlText w:val=""/>
      <w:lvlJc w:val="left"/>
      <w:pPr>
        <w:tabs>
          <w:tab w:val="num" w:pos="2160"/>
        </w:tabs>
        <w:ind w:left="2160" w:hanging="360"/>
      </w:pPr>
      <w:rPr>
        <w:rFonts w:ascii="Wingdings" w:hAnsi="Wingdings" w:hint="default"/>
      </w:rPr>
    </w:lvl>
    <w:lvl w:ilvl="3" w:tplc="FFD2D124" w:tentative="1">
      <w:start w:val="1"/>
      <w:numFmt w:val="bullet"/>
      <w:lvlText w:val=""/>
      <w:lvlJc w:val="left"/>
      <w:pPr>
        <w:tabs>
          <w:tab w:val="num" w:pos="2880"/>
        </w:tabs>
        <w:ind w:left="2880" w:hanging="360"/>
      </w:pPr>
      <w:rPr>
        <w:rFonts w:ascii="Wingdings" w:hAnsi="Wingdings" w:hint="default"/>
      </w:rPr>
    </w:lvl>
    <w:lvl w:ilvl="4" w:tplc="CF44E97A" w:tentative="1">
      <w:start w:val="1"/>
      <w:numFmt w:val="bullet"/>
      <w:lvlText w:val=""/>
      <w:lvlJc w:val="left"/>
      <w:pPr>
        <w:tabs>
          <w:tab w:val="num" w:pos="3600"/>
        </w:tabs>
        <w:ind w:left="3600" w:hanging="360"/>
      </w:pPr>
      <w:rPr>
        <w:rFonts w:ascii="Wingdings" w:hAnsi="Wingdings" w:hint="default"/>
      </w:rPr>
    </w:lvl>
    <w:lvl w:ilvl="5" w:tplc="6F4E7926" w:tentative="1">
      <w:start w:val="1"/>
      <w:numFmt w:val="bullet"/>
      <w:lvlText w:val=""/>
      <w:lvlJc w:val="left"/>
      <w:pPr>
        <w:tabs>
          <w:tab w:val="num" w:pos="4320"/>
        </w:tabs>
        <w:ind w:left="4320" w:hanging="360"/>
      </w:pPr>
      <w:rPr>
        <w:rFonts w:ascii="Wingdings" w:hAnsi="Wingdings" w:hint="default"/>
      </w:rPr>
    </w:lvl>
    <w:lvl w:ilvl="6" w:tplc="43800D28" w:tentative="1">
      <w:start w:val="1"/>
      <w:numFmt w:val="bullet"/>
      <w:lvlText w:val=""/>
      <w:lvlJc w:val="left"/>
      <w:pPr>
        <w:tabs>
          <w:tab w:val="num" w:pos="5040"/>
        </w:tabs>
        <w:ind w:left="5040" w:hanging="360"/>
      </w:pPr>
      <w:rPr>
        <w:rFonts w:ascii="Wingdings" w:hAnsi="Wingdings" w:hint="default"/>
      </w:rPr>
    </w:lvl>
    <w:lvl w:ilvl="7" w:tplc="315AA058" w:tentative="1">
      <w:start w:val="1"/>
      <w:numFmt w:val="bullet"/>
      <w:lvlText w:val=""/>
      <w:lvlJc w:val="left"/>
      <w:pPr>
        <w:tabs>
          <w:tab w:val="num" w:pos="5760"/>
        </w:tabs>
        <w:ind w:left="5760" w:hanging="360"/>
      </w:pPr>
      <w:rPr>
        <w:rFonts w:ascii="Wingdings" w:hAnsi="Wingdings" w:hint="default"/>
      </w:rPr>
    </w:lvl>
    <w:lvl w:ilvl="8" w:tplc="FF2495D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C84769"/>
    <w:multiLevelType w:val="hybridMultilevel"/>
    <w:tmpl w:val="A942D3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9707023"/>
    <w:multiLevelType w:val="hybridMultilevel"/>
    <w:tmpl w:val="862CA4E2"/>
    <w:lvl w:ilvl="0" w:tplc="E62CDB9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E6F2003"/>
    <w:multiLevelType w:val="hybridMultilevel"/>
    <w:tmpl w:val="C4743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1347E0"/>
    <w:multiLevelType w:val="hybridMultilevel"/>
    <w:tmpl w:val="79C03FEE"/>
    <w:lvl w:ilvl="0" w:tplc="E370F226">
      <w:start w:val="1"/>
      <w:numFmt w:val="decimal"/>
      <w:lvlText w:val="%1)"/>
      <w:lvlJc w:val="left"/>
      <w:pPr>
        <w:ind w:left="1068" w:hanging="360"/>
      </w:pPr>
      <w:rPr>
        <w:rFonts w:hint="default"/>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9BF01B0"/>
    <w:multiLevelType w:val="hybridMultilevel"/>
    <w:tmpl w:val="EB0CC1E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8" w15:restartNumberingAfterBreak="0">
    <w:nsid w:val="6BDF2162"/>
    <w:multiLevelType w:val="hybridMultilevel"/>
    <w:tmpl w:val="0F603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FF258C"/>
    <w:multiLevelType w:val="hybridMultilevel"/>
    <w:tmpl w:val="5732A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17"/>
  </w:num>
  <w:num w:numId="5">
    <w:abstractNumId w:val="7"/>
  </w:num>
  <w:num w:numId="6">
    <w:abstractNumId w:val="6"/>
  </w:num>
  <w:num w:numId="7">
    <w:abstractNumId w:val="29"/>
  </w:num>
  <w:num w:numId="8">
    <w:abstractNumId w:val="25"/>
  </w:num>
  <w:num w:numId="9">
    <w:abstractNumId w:val="14"/>
  </w:num>
  <w:num w:numId="10">
    <w:abstractNumId w:val="28"/>
  </w:num>
  <w:num w:numId="11">
    <w:abstractNumId w:val="19"/>
  </w:num>
  <w:num w:numId="12">
    <w:abstractNumId w:val="13"/>
  </w:num>
  <w:num w:numId="13">
    <w:abstractNumId w:val="11"/>
  </w:num>
  <w:num w:numId="14">
    <w:abstractNumId w:val="1"/>
  </w:num>
  <w:num w:numId="15">
    <w:abstractNumId w:val="16"/>
  </w:num>
  <w:num w:numId="16">
    <w:abstractNumId w:val="12"/>
  </w:num>
  <w:num w:numId="17">
    <w:abstractNumId w:val="24"/>
  </w:num>
  <w:num w:numId="18">
    <w:abstractNumId w:val="21"/>
  </w:num>
  <w:num w:numId="19">
    <w:abstractNumId w:val="27"/>
  </w:num>
  <w:num w:numId="20">
    <w:abstractNumId w:val="18"/>
  </w:num>
  <w:num w:numId="21">
    <w:abstractNumId w:val="15"/>
  </w:num>
  <w:num w:numId="22">
    <w:abstractNumId w:val="23"/>
  </w:num>
  <w:num w:numId="23">
    <w:abstractNumId w:val="5"/>
  </w:num>
  <w:num w:numId="24">
    <w:abstractNumId w:val="8"/>
  </w:num>
  <w:num w:numId="25">
    <w:abstractNumId w:val="26"/>
  </w:num>
  <w:num w:numId="26">
    <w:abstractNumId w:val="4"/>
  </w:num>
  <w:num w:numId="27">
    <w:abstractNumId w:val="0"/>
  </w:num>
  <w:num w:numId="28">
    <w:abstractNumId w:val="22"/>
  </w:num>
  <w:num w:numId="29">
    <w:abstractNumId w:val="2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F4"/>
    <w:rsid w:val="0003112D"/>
    <w:rsid w:val="00033096"/>
    <w:rsid w:val="000C4C35"/>
    <w:rsid w:val="000D049B"/>
    <w:rsid w:val="00166EF4"/>
    <w:rsid w:val="001D49F4"/>
    <w:rsid w:val="001E394B"/>
    <w:rsid w:val="00227E88"/>
    <w:rsid w:val="00257B4E"/>
    <w:rsid w:val="00286EFD"/>
    <w:rsid w:val="00354172"/>
    <w:rsid w:val="00361594"/>
    <w:rsid w:val="00362E3D"/>
    <w:rsid w:val="003F5B31"/>
    <w:rsid w:val="004144DA"/>
    <w:rsid w:val="00453086"/>
    <w:rsid w:val="004C0C30"/>
    <w:rsid w:val="004F0D1D"/>
    <w:rsid w:val="00522019"/>
    <w:rsid w:val="005237E8"/>
    <w:rsid w:val="00551EA1"/>
    <w:rsid w:val="005C6511"/>
    <w:rsid w:val="005E3A81"/>
    <w:rsid w:val="006125E0"/>
    <w:rsid w:val="00632648"/>
    <w:rsid w:val="0063411A"/>
    <w:rsid w:val="006F74DD"/>
    <w:rsid w:val="0076393E"/>
    <w:rsid w:val="00775591"/>
    <w:rsid w:val="007A5F12"/>
    <w:rsid w:val="007C7EE8"/>
    <w:rsid w:val="00824F47"/>
    <w:rsid w:val="00835428"/>
    <w:rsid w:val="00850BE9"/>
    <w:rsid w:val="00861254"/>
    <w:rsid w:val="00893625"/>
    <w:rsid w:val="008A0D66"/>
    <w:rsid w:val="00920C76"/>
    <w:rsid w:val="00956F29"/>
    <w:rsid w:val="00974A56"/>
    <w:rsid w:val="00A90803"/>
    <w:rsid w:val="00AA17E1"/>
    <w:rsid w:val="00AC6C54"/>
    <w:rsid w:val="00AD01B2"/>
    <w:rsid w:val="00B14D79"/>
    <w:rsid w:val="00B767A6"/>
    <w:rsid w:val="00BA1D04"/>
    <w:rsid w:val="00BB2046"/>
    <w:rsid w:val="00BE6668"/>
    <w:rsid w:val="00C11DD9"/>
    <w:rsid w:val="00C26F06"/>
    <w:rsid w:val="00C270EB"/>
    <w:rsid w:val="00C66C08"/>
    <w:rsid w:val="00CB1829"/>
    <w:rsid w:val="00CB7F94"/>
    <w:rsid w:val="00D1530C"/>
    <w:rsid w:val="00D641C2"/>
    <w:rsid w:val="00DC3239"/>
    <w:rsid w:val="00DC331A"/>
    <w:rsid w:val="00DC4133"/>
    <w:rsid w:val="00E6479A"/>
    <w:rsid w:val="00E76260"/>
    <w:rsid w:val="00EC28B0"/>
    <w:rsid w:val="00EE68E1"/>
    <w:rsid w:val="00F155FB"/>
    <w:rsid w:val="00FE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440708-ED03-4F2E-B89D-2AEC15F7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9F4"/>
    <w:rPr>
      <w:sz w:val="24"/>
      <w:szCs w:val="24"/>
    </w:rPr>
  </w:style>
  <w:style w:type="paragraph" w:styleId="1">
    <w:name w:val="heading 1"/>
    <w:basedOn w:val="a"/>
    <w:next w:val="a"/>
    <w:link w:val="10"/>
    <w:qFormat/>
    <w:rsid w:val="00A90803"/>
    <w:pPr>
      <w:keepNext/>
      <w:pageBreakBefore/>
      <w:widowControl w:val="0"/>
      <w:spacing w:line="360" w:lineRule="auto"/>
      <w:ind w:firstLine="425"/>
      <w:jc w:val="center"/>
      <w:outlineLvl w:val="0"/>
    </w:pPr>
    <w:rPr>
      <w:rFonts w:ascii="Times Roman AzLat" w:hAnsi="Times Roman AzLat"/>
      <w:b/>
      <w:szCs w:val="20"/>
    </w:rPr>
  </w:style>
  <w:style w:type="paragraph" w:styleId="2">
    <w:name w:val="heading 2"/>
    <w:basedOn w:val="a"/>
    <w:next w:val="a"/>
    <w:link w:val="20"/>
    <w:semiHidden/>
    <w:unhideWhenUsed/>
    <w:qFormat/>
    <w:rsid w:val="00A90803"/>
    <w:pPr>
      <w:keepNext/>
      <w:widowControl w:val="0"/>
      <w:ind w:right="-1" w:firstLine="425"/>
      <w:jc w:val="center"/>
      <w:outlineLvl w:val="1"/>
    </w:pPr>
    <w:rPr>
      <w:rFonts w:ascii="Times Roman AzLat" w:hAnsi="Times Roman AzLat"/>
      <w:b/>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nhideWhenUsed/>
    <w:rsid w:val="00CB1829"/>
    <w:rPr>
      <w:rFonts w:ascii="Tahoma" w:hAnsi="Tahoma" w:cs="Tahoma"/>
      <w:sz w:val="16"/>
      <w:szCs w:val="16"/>
    </w:rPr>
  </w:style>
  <w:style w:type="character" w:customStyle="1" w:styleId="a4">
    <w:name w:val="Текст выноски Знак"/>
    <w:basedOn w:val="a0"/>
    <w:link w:val="a3"/>
    <w:rsid w:val="00CB1829"/>
    <w:rPr>
      <w:rFonts w:ascii="Tahoma" w:hAnsi="Tahoma" w:cs="Tahoma"/>
      <w:sz w:val="16"/>
      <w:szCs w:val="16"/>
      <w:lang w:val="ru-RU" w:eastAsia="ru-RU"/>
    </w:rPr>
  </w:style>
  <w:style w:type="paragraph" w:styleId="a5">
    <w:name w:val="footer"/>
    <w:basedOn w:val="a"/>
    <w:link w:val="a6"/>
    <w:rsid w:val="00CB1829"/>
    <w:pPr>
      <w:tabs>
        <w:tab w:val="center" w:pos="4677"/>
        <w:tab w:val="right" w:pos="9355"/>
      </w:tabs>
    </w:pPr>
    <w:rPr>
      <w:rFonts w:eastAsia="MS Mincho"/>
    </w:rPr>
  </w:style>
  <w:style w:type="character" w:customStyle="1" w:styleId="a6">
    <w:name w:val="Нижний колонтитул Знак"/>
    <w:basedOn w:val="a0"/>
    <w:link w:val="a5"/>
    <w:rsid w:val="00CB1829"/>
    <w:rPr>
      <w:rFonts w:eastAsia="MS Mincho"/>
      <w:sz w:val="24"/>
      <w:szCs w:val="24"/>
      <w:lang w:val="ru-RU" w:eastAsia="ru-RU"/>
    </w:rPr>
  </w:style>
  <w:style w:type="character" w:styleId="a7">
    <w:name w:val="page number"/>
    <w:basedOn w:val="a0"/>
    <w:rsid w:val="00CB1829"/>
  </w:style>
  <w:style w:type="character" w:customStyle="1" w:styleId="10">
    <w:name w:val="Заголовок 1 Знак"/>
    <w:basedOn w:val="a0"/>
    <w:link w:val="1"/>
    <w:rsid w:val="00A90803"/>
    <w:rPr>
      <w:rFonts w:ascii="Times Roman AzLat" w:hAnsi="Times Roman AzLat"/>
      <w:b/>
      <w:sz w:val="24"/>
      <w:lang w:val="ru-RU" w:eastAsia="ru-RU"/>
    </w:rPr>
  </w:style>
  <w:style w:type="character" w:customStyle="1" w:styleId="20">
    <w:name w:val="Заголовок 2 Знак"/>
    <w:basedOn w:val="a0"/>
    <w:link w:val="2"/>
    <w:uiPriority w:val="9"/>
    <w:rsid w:val="00A90803"/>
    <w:rPr>
      <w:rFonts w:ascii="Times Roman AzLat" w:hAnsi="Times Roman AzLat"/>
      <w:b/>
      <w:lang w:val="ru-RU" w:eastAsia="ru-RU"/>
    </w:rPr>
  </w:style>
  <w:style w:type="paragraph" w:styleId="a8">
    <w:name w:val="List Paragraph"/>
    <w:basedOn w:val="a"/>
    <w:uiPriority w:val="34"/>
    <w:qFormat/>
    <w:rsid w:val="00A90803"/>
    <w:pPr>
      <w:ind w:left="720"/>
      <w:contextualSpacing/>
    </w:pPr>
  </w:style>
  <w:style w:type="numbering" w:customStyle="1" w:styleId="11">
    <w:name w:val="Нет списка1"/>
    <w:next w:val="a2"/>
    <w:uiPriority w:val="99"/>
    <w:semiHidden/>
    <w:unhideWhenUsed/>
    <w:rsid w:val="00A90803"/>
  </w:style>
  <w:style w:type="paragraph" w:styleId="a9">
    <w:name w:val="header"/>
    <w:basedOn w:val="a"/>
    <w:link w:val="aa"/>
    <w:unhideWhenUsed/>
    <w:rsid w:val="00A90803"/>
    <w:pPr>
      <w:tabs>
        <w:tab w:val="center" w:pos="4153"/>
        <w:tab w:val="right" w:pos="8306"/>
      </w:tabs>
      <w:ind w:firstLine="425"/>
      <w:jc w:val="both"/>
    </w:pPr>
    <w:rPr>
      <w:rFonts w:ascii="Times Roman AzLat" w:hAnsi="Times Roman AzLat"/>
      <w:szCs w:val="20"/>
    </w:rPr>
  </w:style>
  <w:style w:type="character" w:customStyle="1" w:styleId="aa">
    <w:name w:val="Верхний колонтитул Знак"/>
    <w:basedOn w:val="a0"/>
    <w:link w:val="a9"/>
    <w:rsid w:val="00A90803"/>
    <w:rPr>
      <w:rFonts w:ascii="Times Roman AzLat" w:hAnsi="Times Roman AzLat"/>
      <w:sz w:val="24"/>
      <w:lang w:val="ru-RU" w:eastAsia="ru-RU"/>
    </w:rPr>
  </w:style>
  <w:style w:type="paragraph" w:styleId="ab">
    <w:name w:val="Название"/>
    <w:basedOn w:val="a"/>
    <w:link w:val="ac"/>
    <w:qFormat/>
    <w:rsid w:val="00A90803"/>
    <w:pPr>
      <w:widowControl w:val="0"/>
      <w:ind w:firstLine="425"/>
      <w:jc w:val="center"/>
    </w:pPr>
    <w:rPr>
      <w:rFonts w:ascii="Times Roman AzLat" w:hAnsi="Times Roman AzLat"/>
      <w:b/>
      <w:szCs w:val="20"/>
    </w:rPr>
  </w:style>
  <w:style w:type="character" w:customStyle="1" w:styleId="ac">
    <w:name w:val="Название Знак"/>
    <w:basedOn w:val="a0"/>
    <w:link w:val="ab"/>
    <w:rsid w:val="00A90803"/>
    <w:rPr>
      <w:rFonts w:ascii="Times Roman AzLat" w:hAnsi="Times Roman AzLat"/>
      <w:b/>
      <w:sz w:val="24"/>
      <w:lang w:val="ru-RU" w:eastAsia="ru-RU"/>
    </w:rPr>
  </w:style>
  <w:style w:type="paragraph" w:styleId="ad">
    <w:name w:val="Body Text Indent"/>
    <w:basedOn w:val="a"/>
    <w:link w:val="ae"/>
    <w:unhideWhenUsed/>
    <w:rsid w:val="00A90803"/>
    <w:pPr>
      <w:widowControl w:val="0"/>
      <w:ind w:firstLine="426"/>
      <w:jc w:val="both"/>
    </w:pPr>
    <w:rPr>
      <w:rFonts w:ascii="Times Roman AzLat" w:hAnsi="Times Roman AzLat"/>
      <w:szCs w:val="20"/>
    </w:rPr>
  </w:style>
  <w:style w:type="character" w:customStyle="1" w:styleId="ae">
    <w:name w:val="Основной текст с отступом Знак"/>
    <w:basedOn w:val="a0"/>
    <w:link w:val="ad"/>
    <w:rsid w:val="00A90803"/>
    <w:rPr>
      <w:rFonts w:ascii="Times Roman AzLat" w:hAnsi="Times Roman AzLat"/>
      <w:sz w:val="24"/>
      <w:lang w:val="ru-RU" w:eastAsia="ru-RU"/>
    </w:rPr>
  </w:style>
  <w:style w:type="paragraph" w:styleId="21">
    <w:name w:val="Body Text Indent 2"/>
    <w:basedOn w:val="a"/>
    <w:link w:val="22"/>
    <w:unhideWhenUsed/>
    <w:rsid w:val="00A90803"/>
    <w:pPr>
      <w:widowControl w:val="0"/>
      <w:spacing w:line="360" w:lineRule="auto"/>
      <w:ind w:firstLine="397"/>
      <w:jc w:val="both"/>
    </w:pPr>
    <w:rPr>
      <w:rFonts w:ascii="Times Roman AzLat" w:hAnsi="Times Roman AzLat"/>
      <w:szCs w:val="20"/>
    </w:rPr>
  </w:style>
  <w:style w:type="character" w:customStyle="1" w:styleId="22">
    <w:name w:val="Основной текст с отступом 2 Знак"/>
    <w:basedOn w:val="a0"/>
    <w:link w:val="21"/>
    <w:rsid w:val="00A90803"/>
    <w:rPr>
      <w:rFonts w:ascii="Times Roman AzLat" w:hAnsi="Times Roman AzLat"/>
      <w:sz w:val="24"/>
      <w:lang w:val="ru-RU" w:eastAsia="ru-RU"/>
    </w:rPr>
  </w:style>
  <w:style w:type="paragraph" w:styleId="3">
    <w:name w:val="Body Text Indent 3"/>
    <w:basedOn w:val="a"/>
    <w:link w:val="30"/>
    <w:unhideWhenUsed/>
    <w:rsid w:val="00A90803"/>
    <w:pPr>
      <w:widowControl w:val="0"/>
      <w:ind w:firstLine="397"/>
      <w:jc w:val="both"/>
    </w:pPr>
    <w:rPr>
      <w:rFonts w:ascii="Times Roman AzLat" w:hAnsi="Times Roman AzLat"/>
      <w:sz w:val="20"/>
      <w:szCs w:val="20"/>
    </w:rPr>
  </w:style>
  <w:style w:type="character" w:customStyle="1" w:styleId="30">
    <w:name w:val="Основной текст с отступом 3 Знак"/>
    <w:basedOn w:val="a0"/>
    <w:link w:val="3"/>
    <w:rsid w:val="00A90803"/>
    <w:rPr>
      <w:rFonts w:ascii="Times Roman AzLat" w:hAnsi="Times Roman AzLat"/>
      <w:lang w:val="ru-RU" w:eastAsia="ru-RU"/>
    </w:rPr>
  </w:style>
  <w:style w:type="paragraph" w:styleId="af">
    <w:name w:val="Document Map"/>
    <w:basedOn w:val="a"/>
    <w:link w:val="af0"/>
    <w:unhideWhenUsed/>
    <w:rsid w:val="00A90803"/>
    <w:pPr>
      <w:shd w:val="clear" w:color="auto" w:fill="000080"/>
      <w:ind w:firstLine="425"/>
      <w:jc w:val="both"/>
    </w:pPr>
    <w:rPr>
      <w:rFonts w:ascii="Tahoma" w:hAnsi="Tahoma" w:cs="Tahoma"/>
      <w:sz w:val="20"/>
      <w:szCs w:val="20"/>
    </w:rPr>
  </w:style>
  <w:style w:type="character" w:customStyle="1" w:styleId="af0">
    <w:name w:val="Схема документа Знак"/>
    <w:basedOn w:val="a0"/>
    <w:link w:val="af"/>
    <w:rsid w:val="00A90803"/>
    <w:rPr>
      <w:rFonts w:ascii="Tahoma" w:hAnsi="Tahoma" w:cs="Tahoma"/>
      <w:shd w:val="clear" w:color="auto" w:fill="000080"/>
      <w:lang w:val="ru-RU" w:eastAsia="ru-RU"/>
    </w:rPr>
  </w:style>
  <w:style w:type="paragraph" w:customStyle="1" w:styleId="af1">
    <w:name w:val="сс"/>
    <w:basedOn w:val="a"/>
    <w:rsid w:val="00A90803"/>
    <w:pPr>
      <w:widowControl w:val="0"/>
      <w:jc w:val="center"/>
    </w:pPr>
    <w:rPr>
      <w:rFonts w:ascii="Times Roman AzLat" w:hAnsi="Times Roman AzLat"/>
      <w:b/>
      <w:szCs w:val="20"/>
    </w:rPr>
  </w:style>
  <w:style w:type="paragraph" w:customStyle="1" w:styleId="0c">
    <w:name w:val="0c"/>
    <w:basedOn w:val="a"/>
    <w:rsid w:val="00A90803"/>
    <w:pPr>
      <w:widowControl w:val="0"/>
      <w:jc w:val="both"/>
    </w:pPr>
    <w:rPr>
      <w:rFonts w:ascii="Times Roman AzLat" w:hAnsi="Times Roman AzLat"/>
      <w:sz w:val="20"/>
      <w:szCs w:val="20"/>
    </w:rPr>
  </w:style>
  <w:style w:type="table" w:styleId="af2">
    <w:name w:val="Table Grid"/>
    <w:basedOn w:val="a1"/>
    <w:uiPriority w:val="59"/>
    <w:rsid w:val="00A9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
    <w:basedOn w:val="a"/>
    <w:rsid w:val="004F0D1D"/>
    <w:rPr>
      <w:lang w:val="az-Latn-AZ" w:eastAsia="tr-TR"/>
    </w:rPr>
  </w:style>
  <w:style w:type="character" w:styleId="af4">
    <w:name w:val="annotation reference"/>
    <w:basedOn w:val="a0"/>
    <w:rsid w:val="004F0D1D"/>
    <w:rPr>
      <w:sz w:val="16"/>
      <w:szCs w:val="16"/>
    </w:rPr>
  </w:style>
  <w:style w:type="paragraph" w:styleId="af5">
    <w:name w:val="No Spacing"/>
    <w:uiPriority w:val="1"/>
    <w:qFormat/>
    <w:rsid w:val="00FE69DD"/>
    <w:rPr>
      <w:rFonts w:ascii="Calibri" w:eastAsia="MS Mincho" w:hAnsi="Calibri"/>
      <w:sz w:val="22"/>
      <w:szCs w:val="22"/>
      <w:lang w:eastAsia="en-US"/>
    </w:rPr>
  </w:style>
  <w:style w:type="paragraph" w:styleId="af6">
    <w:name w:val="Normal (Web)"/>
    <w:basedOn w:val="a"/>
    <w:uiPriority w:val="99"/>
    <w:unhideWhenUsed/>
    <w:rsid w:val="00974A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2590</Words>
  <Characters>14769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2021-07-25T09:37:00Z</dcterms:created>
  <dcterms:modified xsi:type="dcterms:W3CDTF">2021-07-25T09:37:00Z</dcterms:modified>
</cp:coreProperties>
</file>